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AVENSAN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27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13h00 à 16h15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ROUTE DE MARGAUX</w:t>
      </w:r>
    </w:p>
    <w:p w:rsidRPr="0035053F" w:rsidP="001348F6">
      <w:pPr>
        <w:rPr>
          <w:rFonts w:asciiTheme="minorHAnsi" w:hAnsiTheme="minorHAnsi" w:cstheme="minorHAnsi"/>
          <w:sz w:val="20"/>
        </w:rPr>
      </w:pPr>
      <w:r w:rsidRPr="0035053F" w:rsidR="00E8145C">
        <w:rPr>
          <w:rFonts w:asciiTheme="minorHAnsi" w:hAnsiTheme="minorHAnsi" w:cstheme="minorHAnsi"/>
          <w:sz w:val="20"/>
        </w:rPr>
        <w:t>7, 2, 6 au 8 place SAINT PIERRE</w:t>
      </w:r>
    </w:p>
    <w:p w:rsidRPr="0035053F" w:rsidP="001348F6">
      <w:pPr>
        <w:rPr>
          <w:rFonts w:asciiTheme="minorHAnsi" w:hAnsiTheme="minorHAnsi" w:cstheme="minorHAnsi"/>
          <w:sz w:val="20"/>
        </w:rPr>
      </w:pPr>
      <w:r w:rsidRPr="0035053F" w:rsidR="00E8145C">
        <w:rPr>
          <w:rFonts w:asciiTheme="minorHAnsi" w:hAnsiTheme="minorHAnsi" w:cstheme="minorHAnsi"/>
          <w:sz w:val="20"/>
        </w:rPr>
        <w:t>1 ROUTE D ARSAC</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STADE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Nord</w:t>
          </w:r>
          <w:r w:rsidR="00004B0E">
            <w:rPr>
              <w:noProof/>
              <w:color w:val="4642FC"/>
              <w:sz w:val="14"/>
            </w:rPr>
            <w:t xml:space="preserve"> </w:t>
          </w:r>
          <w:r w:rsidR="00004B0E">
            <w:rPr>
              <w:noProof/>
              <w:color w:val="4642FC"/>
              <w:sz w:val="14"/>
            </w:rPr>
            <w:t>Bassin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