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FA4" w:rsidRDefault="00052FA4" w:rsidP="00052FA4">
      <w:pPr>
        <w:jc w:val="center"/>
        <w:rPr>
          <w:sz w:val="40"/>
          <w:szCs w:val="40"/>
          <w:u w:val="single"/>
        </w:rPr>
      </w:pPr>
      <w:r w:rsidRPr="00052FA4">
        <w:rPr>
          <w:sz w:val="40"/>
          <w:szCs w:val="40"/>
          <w:u w:val="single"/>
        </w:rPr>
        <w:t>Parcours des Foulées de Saint Armel 2026</w:t>
      </w:r>
    </w:p>
    <w:p w:rsidR="00052FA4" w:rsidRPr="00052FA4" w:rsidRDefault="00052FA4" w:rsidP="00052FA4">
      <w:pPr>
        <w:jc w:val="center"/>
        <w:rPr>
          <w:sz w:val="40"/>
          <w:szCs w:val="40"/>
          <w:u w:val="single"/>
        </w:rPr>
      </w:pPr>
      <w:bookmarkStart w:id="0" w:name="_GoBack"/>
      <w:bookmarkEnd w:id="0"/>
    </w:p>
    <w:p w:rsidR="00DF38AB" w:rsidRDefault="00052FA4" w:rsidP="00052FA4">
      <w:pPr>
        <w:jc w:val="center"/>
      </w:pPr>
      <w:r>
        <w:rPr>
          <w:noProof/>
          <w:lang w:eastAsia="fr-FR"/>
        </w:rPr>
        <w:drawing>
          <wp:inline distT="0" distB="0" distL="0" distR="0" wp14:anchorId="2BD72AB5" wp14:editId="30E2027F">
            <wp:extent cx="4292600" cy="3992118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03" t="17048" r="25706" b="10053"/>
                    <a:stretch/>
                  </pic:blipFill>
                  <pic:spPr bwMode="auto">
                    <a:xfrm>
                      <a:off x="0" y="0"/>
                      <a:ext cx="4302143" cy="400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3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84F"/>
    <w:rsid w:val="00052FA4"/>
    <w:rsid w:val="00C7084F"/>
    <w:rsid w:val="00DF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E3AED-9D33-47F1-90D6-5569DDED9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Running Conseil Rennes</dc:creator>
  <cp:keywords/>
  <dc:description/>
  <cp:lastModifiedBy>Running Conseil Rennes</cp:lastModifiedBy>
  <cp:revision>2</cp:revision>
  <dcterms:created xsi:type="dcterms:W3CDTF">2025-09-25T14:56:00Z</dcterms:created>
  <dcterms:modified xsi:type="dcterms:W3CDTF">2025-09-25T15:00:00Z</dcterms:modified>
</cp:coreProperties>
</file>