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4F4A7" w14:textId="234E8CA9" w:rsidR="002C0692" w:rsidRPr="00B93AEE" w:rsidRDefault="00B93AEE" w:rsidP="00B93AEE">
      <w:r>
        <w:rPr>
          <w:noProof/>
        </w:rPr>
        <w:drawing>
          <wp:inline distT="0" distB="0" distL="0" distR="0" wp14:anchorId="422B7CFC" wp14:editId="5233FA50">
            <wp:extent cx="5757545" cy="180340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ascii="Calibri" w:hAnsi="Calibri" w:cs="Calibri"/>
          <w:b/>
          <w:color w:val="002060"/>
        </w:rPr>
        <w:br/>
      </w:r>
      <w:r w:rsidRPr="00B93AEE">
        <w:rPr>
          <w:rFonts w:ascii="Calibri" w:hAnsi="Calibri" w:cs="Calibri"/>
          <w:b/>
          <w:color w:val="002060"/>
        </w:rPr>
        <w:t>30% des dons de sang servent à traiter des cancers. En octobre, c’est le moment d’agir.</w:t>
      </w:r>
    </w:p>
    <w:p w14:paraId="27240D8B" w14:textId="40534B7B" w:rsidR="00B93AEE" w:rsidRDefault="00B93AEE" w:rsidP="00B93AEE">
      <w:pPr>
        <w:jc w:val="both"/>
        <w:rPr>
          <w:rFonts w:ascii="Calibri" w:hAnsi="Calibri" w:cs="Calibri"/>
          <w:color w:val="002060"/>
        </w:rPr>
      </w:pPr>
      <w:r w:rsidRPr="00B93AEE">
        <w:rPr>
          <w:rFonts w:ascii="Calibri" w:hAnsi="Calibri" w:cs="Calibri"/>
          <w:color w:val="002060"/>
        </w:rPr>
        <w:t>Saviez-vous que près d’un tiers des dons de sang bénéficient à des patients atteints de cancer</w:t>
      </w:r>
      <w:r>
        <w:rPr>
          <w:rFonts w:ascii="Calibri" w:hAnsi="Calibri" w:cs="Calibri"/>
          <w:color w:val="002060"/>
        </w:rPr>
        <w:t xml:space="preserve">s ? </w:t>
      </w:r>
      <w:r w:rsidRPr="00B93AEE">
        <w:rPr>
          <w:rFonts w:ascii="Calibri" w:hAnsi="Calibri" w:cs="Calibri"/>
          <w:color w:val="002060"/>
        </w:rPr>
        <w:t>Certaines chimiothérapies ou traitements lourds rendent les transfusions indispensables pour poursuivre les soins.</w:t>
      </w:r>
      <w:r>
        <w:rPr>
          <w:rFonts w:ascii="Calibri" w:hAnsi="Calibri" w:cs="Calibri"/>
          <w:color w:val="002060"/>
        </w:rPr>
        <w:t xml:space="preserve"> </w:t>
      </w:r>
      <w:r w:rsidRPr="00B93AEE">
        <w:rPr>
          <w:rFonts w:ascii="Calibri" w:hAnsi="Calibri" w:cs="Calibri"/>
          <w:color w:val="002060"/>
        </w:rPr>
        <w:t xml:space="preserve">En ce mois d’Octobre Rose, votre mobilisation est essentielle. Le don de sang est un acte simple, mais vital pour celles et ceux qui luttent chaque jour contre la maladie. </w:t>
      </w:r>
    </w:p>
    <w:p w14:paraId="1230B2EF" w14:textId="2D2855F5" w:rsidR="007E0503" w:rsidRPr="004033D4" w:rsidRDefault="00B93AEE" w:rsidP="00B93AEE">
      <w:pPr>
        <w:rPr>
          <w:rFonts w:ascii="Calibri" w:hAnsi="Calibri" w:cs="Calibri"/>
          <w:color w:val="002060"/>
        </w:rPr>
      </w:pPr>
      <w:r w:rsidRPr="004033D4">
        <w:rPr>
          <w:rFonts w:ascii="Calibri" w:hAnsi="Calibri" w:cs="Calibri"/>
          <w:color w:val="002060"/>
        </w:rPr>
        <w:t>P</w:t>
      </w:r>
      <w:r w:rsidR="00FB5AF8" w:rsidRPr="004033D4">
        <w:rPr>
          <w:rFonts w:ascii="Calibri" w:hAnsi="Calibri" w:cs="Calibri"/>
          <w:color w:val="002060"/>
        </w:rPr>
        <w:t>articipez</w:t>
      </w:r>
      <w:r w:rsidR="00AD5404" w:rsidRPr="004033D4">
        <w:rPr>
          <w:rFonts w:ascii="Calibri" w:hAnsi="Calibri" w:cs="Calibri"/>
          <w:color w:val="002060"/>
        </w:rPr>
        <w:t xml:space="preserve"> à la prochaine collecte de sang</w:t>
      </w:r>
      <w:r w:rsidR="007826EA" w:rsidRPr="004033D4">
        <w:rPr>
          <w:rFonts w:ascii="Calibri" w:hAnsi="Calibri" w:cs="Calibri"/>
          <w:color w:val="002060"/>
        </w:rPr>
        <w:t xml:space="preserve"> prévue</w:t>
      </w:r>
      <w:r w:rsidR="00AD5404" w:rsidRPr="004033D4">
        <w:rPr>
          <w:rFonts w:ascii="Calibri" w:hAnsi="Calibri" w:cs="Calibri"/>
          <w:color w:val="002060"/>
        </w:rPr>
        <w:t xml:space="preserve"> </w:t>
      </w:r>
      <w:r w:rsidR="003C4D46" w:rsidRPr="004033D4">
        <w:rPr>
          <w:rFonts w:ascii="Calibri" w:hAnsi="Calibri" w:cs="Calibri"/>
          <w:color w:val="002060"/>
        </w:rPr>
        <w:t>:</w:t>
      </w:r>
    </w:p>
    <w:p w14:paraId="1818F930" w14:textId="3AB2218F" w:rsidR="002D6E90" w:rsidRDefault="00FC1235" w:rsidP="00FC1235">
      <w:pPr>
        <w:rPr>
          <w:rFonts w:ascii="Calibri" w:hAnsi="Calibri" w:cs="Calibri"/>
          <w:b/>
          <w:color w:val="002060"/>
        </w:rPr>
      </w:pPr>
      <w:r w:rsidRPr="004033D4">
        <w:rPr>
          <w:rFonts w:ascii="Calibri" w:hAnsi="Calibri" w:cs="Calibri"/>
          <w:color w:val="002060"/>
        </w:rPr>
        <w:t>Le</w:t>
      </w:r>
      <w:r w:rsidR="00207B3C">
        <w:rPr>
          <w:rFonts w:ascii="Calibri" w:hAnsi="Calibri" w:cs="Calibri"/>
          <w:b/>
          <w:color w:val="002060"/>
        </w:rPr>
        <w:t xml:space="preserve"> </w:t>
      </w:r>
      <w:r w:rsidR="00375539">
        <w:rPr>
          <w:rFonts w:ascii="Calibri" w:hAnsi="Calibri" w:cs="Calibri"/>
          <w:b/>
          <w:color w:val="002060"/>
        </w:rPr>
        <w:t xml:space="preserve">mardi 21 octobre </w:t>
      </w:r>
    </w:p>
    <w:p w14:paraId="714D3D22" w14:textId="68BC237D" w:rsidR="00FC1235" w:rsidRPr="008512B3" w:rsidRDefault="00FC1235" w:rsidP="00FC1235">
      <w:pPr>
        <w:rPr>
          <w:rFonts w:ascii="Calibri" w:hAnsi="Calibri" w:cs="Calibri"/>
          <w:b/>
          <w:color w:val="002060"/>
        </w:rPr>
      </w:pPr>
      <w:r w:rsidRPr="004033D4">
        <w:rPr>
          <w:rFonts w:ascii="Calibri" w:hAnsi="Calibri" w:cs="Calibri"/>
          <w:color w:val="002060"/>
        </w:rPr>
        <w:t>De</w:t>
      </w:r>
      <w:r w:rsidR="004033D4" w:rsidRPr="004033D4">
        <w:rPr>
          <w:rFonts w:ascii="Calibri" w:hAnsi="Calibri" w:cs="Calibri"/>
          <w:b/>
          <w:color w:val="002060"/>
        </w:rPr>
        <w:t xml:space="preserve"> </w:t>
      </w:r>
      <w:r w:rsidR="00C0096D">
        <w:rPr>
          <w:rFonts w:ascii="Calibri" w:hAnsi="Calibri" w:cs="Calibri"/>
          <w:b/>
          <w:color w:val="002060"/>
        </w:rPr>
        <w:t>14</w:t>
      </w:r>
      <w:r w:rsidR="00CA67F0">
        <w:rPr>
          <w:rFonts w:ascii="Calibri" w:hAnsi="Calibri" w:cs="Calibri"/>
          <w:b/>
          <w:color w:val="002060"/>
        </w:rPr>
        <w:t>h</w:t>
      </w:r>
      <w:r w:rsidR="00375539">
        <w:rPr>
          <w:rFonts w:ascii="Calibri" w:hAnsi="Calibri" w:cs="Calibri"/>
          <w:b/>
          <w:color w:val="002060"/>
        </w:rPr>
        <w:t>30</w:t>
      </w:r>
      <w:r w:rsidR="00E7142F">
        <w:rPr>
          <w:rFonts w:ascii="Calibri" w:hAnsi="Calibri" w:cs="Calibri"/>
          <w:b/>
          <w:color w:val="002060"/>
        </w:rPr>
        <w:t xml:space="preserve"> </w:t>
      </w:r>
      <w:r w:rsidR="00920FD7">
        <w:rPr>
          <w:rFonts w:ascii="Calibri" w:hAnsi="Calibri" w:cs="Calibri"/>
          <w:b/>
          <w:color w:val="002060"/>
        </w:rPr>
        <w:t>à 1</w:t>
      </w:r>
      <w:bookmarkStart w:id="0" w:name="_GoBack"/>
      <w:bookmarkEnd w:id="0"/>
      <w:r w:rsidR="00C0096D">
        <w:rPr>
          <w:rFonts w:ascii="Calibri" w:hAnsi="Calibri" w:cs="Calibri"/>
          <w:b/>
          <w:color w:val="002060"/>
        </w:rPr>
        <w:t>9</w:t>
      </w:r>
      <w:r w:rsidR="00920FD7">
        <w:rPr>
          <w:rFonts w:ascii="Calibri" w:hAnsi="Calibri" w:cs="Calibri"/>
          <w:b/>
          <w:color w:val="002060"/>
        </w:rPr>
        <w:t>h</w:t>
      </w:r>
      <w:r w:rsidR="00C0096D">
        <w:rPr>
          <w:rFonts w:ascii="Calibri" w:hAnsi="Calibri" w:cs="Calibri"/>
          <w:b/>
          <w:color w:val="002060"/>
        </w:rPr>
        <w:t xml:space="preserve"> </w:t>
      </w:r>
      <w:r w:rsidR="002C41EC" w:rsidRPr="004033D4">
        <w:rPr>
          <w:rFonts w:ascii="Calibri" w:hAnsi="Calibri" w:cs="Calibri"/>
          <w:b/>
          <w:color w:val="002060"/>
        </w:rPr>
        <w:br/>
      </w:r>
      <w:r w:rsidRPr="004033D4">
        <w:rPr>
          <w:rFonts w:ascii="Calibri" w:hAnsi="Calibri" w:cs="Calibri"/>
          <w:color w:val="002060"/>
        </w:rPr>
        <w:t>À</w:t>
      </w:r>
      <w:r w:rsidRPr="004033D4">
        <w:rPr>
          <w:rFonts w:ascii="Calibri" w:hAnsi="Calibri" w:cs="Calibri"/>
          <w:b/>
          <w:color w:val="002060"/>
        </w:rPr>
        <w:t xml:space="preserve"> </w:t>
      </w:r>
      <w:r w:rsidR="00C0096D">
        <w:rPr>
          <w:rFonts w:ascii="Calibri" w:hAnsi="Calibri" w:cs="Calibri"/>
          <w:b/>
          <w:color w:val="002060"/>
        </w:rPr>
        <w:t xml:space="preserve">Tourves </w:t>
      </w:r>
    </w:p>
    <w:p w14:paraId="3B2F380A" w14:textId="77777777" w:rsidR="00AF5053" w:rsidRPr="008512B3" w:rsidRDefault="00AF5053" w:rsidP="00AF5053">
      <w:pPr>
        <w:jc w:val="center"/>
        <w:rPr>
          <w:rFonts w:ascii="Calibri" w:hAnsi="Calibri" w:cs="Calibri"/>
          <w:color w:val="002060"/>
          <w:sz w:val="24"/>
          <w:szCs w:val="24"/>
        </w:rPr>
      </w:pPr>
      <w:r w:rsidRPr="008512B3">
        <w:rPr>
          <w:rFonts w:ascii="Calibri" w:hAnsi="Calibri" w:cs="Calibri"/>
          <w:color w:val="002060"/>
          <w:sz w:val="24"/>
          <w:szCs w:val="24"/>
        </w:rPr>
        <w:t xml:space="preserve">Pour être </w:t>
      </w:r>
      <w:proofErr w:type="spellStart"/>
      <w:proofErr w:type="gramStart"/>
      <w:r w:rsidRPr="008512B3">
        <w:rPr>
          <w:rFonts w:ascii="Calibri" w:hAnsi="Calibri" w:cs="Calibri"/>
          <w:color w:val="002060"/>
          <w:sz w:val="24"/>
          <w:szCs w:val="24"/>
        </w:rPr>
        <w:t>sûr.e</w:t>
      </w:r>
      <w:proofErr w:type="spellEnd"/>
      <w:proofErr w:type="gramEnd"/>
      <w:r w:rsidRPr="008512B3">
        <w:rPr>
          <w:rFonts w:ascii="Calibri" w:hAnsi="Calibri" w:cs="Calibri"/>
          <w:color w:val="002060"/>
          <w:sz w:val="24"/>
          <w:szCs w:val="24"/>
        </w:rPr>
        <w:t xml:space="preserve"> d’avoir une place et pour gagner du temps le jour J, réservez un créneau de don en cliquant sur le lien ci-dessous :</w:t>
      </w:r>
      <w:r w:rsidR="00E64529">
        <w:rPr>
          <w:rFonts w:ascii="Calibri" w:hAnsi="Calibri" w:cs="Calibri"/>
          <w:color w:val="002060"/>
          <w:sz w:val="24"/>
          <w:szCs w:val="24"/>
        </w:rPr>
        <w:br/>
      </w:r>
    </w:p>
    <w:p w14:paraId="1D85A6AF" w14:textId="4FF57EB4" w:rsidR="00AF5053" w:rsidRPr="00E64529" w:rsidRDefault="00C0096D" w:rsidP="00E64529">
      <w:pPr>
        <w:jc w:val="center"/>
        <w:rPr>
          <w:rFonts w:ascii="Calibri" w:hAnsi="Calibri" w:cs="Calibri"/>
          <w:b/>
          <w:bCs/>
          <w:color w:val="FF0000"/>
          <w:sz w:val="36"/>
          <w:szCs w:val="36"/>
        </w:rPr>
      </w:pPr>
      <w:hyperlink r:id="rId5" w:history="1">
        <w:r w:rsidR="00AF5053" w:rsidRPr="004033D4">
          <w:rPr>
            <w:rStyle w:val="Lienhypertexte"/>
            <w:rFonts w:ascii="Calibri" w:hAnsi="Calibri" w:cs="Calibri"/>
            <w:b/>
            <w:bCs/>
            <w:color w:val="FF0000"/>
            <w:sz w:val="36"/>
            <w:szCs w:val="36"/>
          </w:rPr>
          <w:t>C’EST ICI Q</w:t>
        </w:r>
        <w:r w:rsidR="00AF5053" w:rsidRPr="004033D4">
          <w:rPr>
            <w:rStyle w:val="Lienhypertexte"/>
            <w:rFonts w:ascii="Calibri" w:hAnsi="Calibri" w:cs="Calibri"/>
            <w:b/>
            <w:bCs/>
            <w:color w:val="FF0000"/>
            <w:sz w:val="36"/>
            <w:szCs w:val="36"/>
          </w:rPr>
          <w:t>U</w:t>
        </w:r>
        <w:r w:rsidR="00AF5053" w:rsidRPr="004033D4">
          <w:rPr>
            <w:rStyle w:val="Lienhypertexte"/>
            <w:rFonts w:ascii="Calibri" w:hAnsi="Calibri" w:cs="Calibri"/>
            <w:b/>
            <w:bCs/>
            <w:color w:val="FF0000"/>
            <w:sz w:val="36"/>
            <w:szCs w:val="36"/>
          </w:rPr>
          <w:t>’IL FAUT CLIQUER</w:t>
        </w:r>
      </w:hyperlink>
      <w:r w:rsidR="00E64529">
        <w:rPr>
          <w:rFonts w:ascii="Calibri" w:hAnsi="Calibri" w:cs="Calibri"/>
          <w:b/>
          <w:bCs/>
          <w:color w:val="FF0000"/>
          <w:sz w:val="36"/>
          <w:szCs w:val="36"/>
        </w:rPr>
        <w:br/>
      </w:r>
    </w:p>
    <w:p w14:paraId="2B585341" w14:textId="355BDFE6" w:rsidR="00AF5053" w:rsidRPr="008512B3" w:rsidRDefault="00AF5053" w:rsidP="00AF5053">
      <w:pPr>
        <w:rPr>
          <w:rFonts w:ascii="Calibri" w:hAnsi="Calibri" w:cs="Calibri"/>
          <w:color w:val="002060"/>
        </w:rPr>
      </w:pPr>
      <w:r w:rsidRPr="004033D4">
        <w:rPr>
          <w:rFonts w:ascii="Calibri" w:hAnsi="Calibri" w:cs="Calibri"/>
          <w:b/>
          <w:bCs/>
          <w:color w:val="002060"/>
        </w:rPr>
        <w:t>Pourquoi ?</w:t>
      </w:r>
      <w:r w:rsidRPr="004033D4">
        <w:rPr>
          <w:rFonts w:ascii="Calibri" w:hAnsi="Calibri" w:cs="Calibri"/>
          <w:color w:val="002060"/>
        </w:rPr>
        <w:t xml:space="preserve"> Sur cette journée, </w:t>
      </w:r>
      <w:r w:rsidR="00C0096D">
        <w:rPr>
          <w:rFonts w:ascii="Calibri" w:hAnsi="Calibri" w:cs="Calibri"/>
          <w:color w:val="002060"/>
        </w:rPr>
        <w:t>45</w:t>
      </w:r>
      <w:r w:rsidR="00E7142F">
        <w:rPr>
          <w:rFonts w:ascii="Calibri" w:hAnsi="Calibri" w:cs="Calibri"/>
          <w:color w:val="002060"/>
        </w:rPr>
        <w:t xml:space="preserve"> </w:t>
      </w:r>
      <w:r w:rsidRPr="004033D4">
        <w:rPr>
          <w:rFonts w:ascii="Calibri" w:hAnsi="Calibri" w:cs="Calibri"/>
          <w:color w:val="002060"/>
        </w:rPr>
        <w:t xml:space="preserve">donneurs sont attendus pour sauver </w:t>
      </w:r>
      <w:r w:rsidR="00C0096D">
        <w:rPr>
          <w:rFonts w:ascii="Calibri" w:hAnsi="Calibri" w:cs="Calibri"/>
          <w:color w:val="002060"/>
        </w:rPr>
        <w:t>135</w:t>
      </w:r>
      <w:r w:rsidRPr="004033D4">
        <w:rPr>
          <w:rFonts w:ascii="Calibri" w:hAnsi="Calibri" w:cs="Calibri"/>
          <w:color w:val="002060"/>
        </w:rPr>
        <w:t xml:space="preserve"> vies</w:t>
      </w:r>
      <w:r w:rsidR="00577BD2">
        <w:rPr>
          <w:rFonts w:ascii="Calibri" w:hAnsi="Calibri" w:cs="Calibri"/>
          <w:color w:val="002060"/>
        </w:rPr>
        <w:t> !</w:t>
      </w:r>
    </w:p>
    <w:p w14:paraId="767EA99F" w14:textId="77777777" w:rsidR="00AF5053" w:rsidRPr="008512B3" w:rsidRDefault="00AF5053" w:rsidP="00AF5053">
      <w:pPr>
        <w:rPr>
          <w:rFonts w:ascii="Calibri" w:hAnsi="Calibri" w:cs="Calibri"/>
          <w:color w:val="002060"/>
        </w:rPr>
      </w:pPr>
      <w:r w:rsidRPr="008512B3">
        <w:rPr>
          <w:rFonts w:ascii="Calibri" w:hAnsi="Calibri" w:cs="Calibri"/>
          <w:b/>
          <w:bCs/>
          <w:color w:val="002060"/>
        </w:rPr>
        <w:t>Assurez-vous de pouvoir donner le jour J !</w:t>
      </w:r>
      <w:r w:rsidRPr="008512B3">
        <w:rPr>
          <w:rFonts w:ascii="Calibri" w:hAnsi="Calibri" w:cs="Calibri"/>
          <w:color w:val="002060"/>
        </w:rPr>
        <w:t xml:space="preserve"> Testez votre éligibilité au don en quelques minutes sur </w:t>
      </w:r>
      <w:hyperlink r:id="rId6" w:history="1">
        <w:r w:rsidRPr="008512B3">
          <w:rPr>
            <w:rStyle w:val="Lienhypertexte"/>
            <w:rFonts w:ascii="Calibri" w:hAnsi="Calibri" w:cs="Calibri"/>
            <w:color w:val="002060"/>
          </w:rPr>
          <w:t>https://dondesang.efs.sante.fr/puis-je-donner</w:t>
        </w:r>
      </w:hyperlink>
    </w:p>
    <w:p w14:paraId="743E1DC3" w14:textId="77777777" w:rsidR="00AF5053" w:rsidRPr="008512B3" w:rsidRDefault="00AF5053" w:rsidP="0077592A">
      <w:pPr>
        <w:spacing w:line="276" w:lineRule="auto"/>
        <w:jc w:val="both"/>
        <w:rPr>
          <w:rFonts w:ascii="Calibri" w:hAnsi="Calibri" w:cs="Calibri"/>
          <w:color w:val="002060"/>
        </w:rPr>
      </w:pPr>
      <w:r w:rsidRPr="008512B3">
        <w:rPr>
          <w:rFonts w:ascii="Calibri" w:hAnsi="Calibri" w:cs="Calibri"/>
          <w:b/>
          <w:bCs/>
          <w:iCs/>
          <w:color w:val="002060"/>
        </w:rPr>
        <w:t xml:space="preserve">Comment préparer au mieux votre don de sang ? </w:t>
      </w:r>
      <w:r w:rsidRPr="008512B3">
        <w:rPr>
          <w:rFonts w:ascii="Calibri" w:hAnsi="Calibri" w:cs="Calibri"/>
          <w:color w:val="002060"/>
        </w:rPr>
        <w:t xml:space="preserve"> Pensez à vous munir d’une </w:t>
      </w:r>
      <w:r w:rsidRPr="008512B3">
        <w:rPr>
          <w:rFonts w:ascii="Calibri" w:hAnsi="Calibri" w:cs="Calibri"/>
          <w:b/>
          <w:bCs/>
          <w:color w:val="002060"/>
        </w:rPr>
        <w:t>pièce d’identité</w:t>
      </w:r>
      <w:r w:rsidRPr="008512B3">
        <w:rPr>
          <w:rFonts w:ascii="Calibri" w:hAnsi="Calibri" w:cs="Calibri"/>
          <w:color w:val="002060"/>
        </w:rPr>
        <w:t xml:space="preserve"> et de bien vous </w:t>
      </w:r>
      <w:r w:rsidRPr="008512B3">
        <w:rPr>
          <w:rFonts w:ascii="Calibri" w:hAnsi="Calibri" w:cs="Calibri"/>
          <w:bCs/>
          <w:color w:val="002060"/>
        </w:rPr>
        <w:t>hydrater</w:t>
      </w:r>
      <w:r w:rsidRPr="008512B3">
        <w:rPr>
          <w:rFonts w:ascii="Calibri" w:hAnsi="Calibri" w:cs="Calibri"/>
          <w:color w:val="002060"/>
        </w:rPr>
        <w:t xml:space="preserve"> et </w:t>
      </w:r>
      <w:r w:rsidRPr="008512B3">
        <w:rPr>
          <w:rFonts w:ascii="Calibri" w:hAnsi="Calibri" w:cs="Calibri"/>
          <w:bCs/>
          <w:color w:val="002060"/>
        </w:rPr>
        <w:t>manger</w:t>
      </w:r>
      <w:r w:rsidRPr="008512B3">
        <w:rPr>
          <w:rFonts w:ascii="Calibri" w:hAnsi="Calibri" w:cs="Calibri"/>
          <w:color w:val="002060"/>
        </w:rPr>
        <w:t xml:space="preserve"> avant votre don. </w:t>
      </w:r>
      <w:r w:rsidRPr="008512B3">
        <w:rPr>
          <w:rFonts w:ascii="Calibri" w:hAnsi="Calibri" w:cs="Calibri"/>
          <w:color w:val="002060"/>
        </w:rPr>
        <w:tab/>
      </w:r>
      <w:r w:rsidR="00E64529">
        <w:rPr>
          <w:rFonts w:ascii="Calibri" w:hAnsi="Calibri" w:cs="Calibri"/>
          <w:color w:val="002060"/>
        </w:rPr>
        <w:br/>
      </w:r>
      <w:r w:rsidR="0077592A" w:rsidRPr="008512B3">
        <w:rPr>
          <w:rFonts w:ascii="Calibri" w:hAnsi="Calibri" w:cs="Calibri"/>
          <w:color w:val="002060"/>
        </w:rPr>
        <w:br/>
      </w:r>
      <w:r w:rsidRPr="008512B3">
        <w:rPr>
          <w:rFonts w:ascii="Calibri" w:hAnsi="Calibri" w:cs="Calibri"/>
          <w:b/>
          <w:bCs/>
          <w:color w:val="002060"/>
        </w:rPr>
        <w:t>Vous n’êtes pas disponible à ce moment-là ?</w:t>
      </w:r>
      <w:r w:rsidRPr="008512B3">
        <w:rPr>
          <w:rFonts w:ascii="Calibri" w:hAnsi="Calibri" w:cs="Calibri"/>
          <w:color w:val="002060"/>
        </w:rPr>
        <w:t xml:space="preserve"> Vous pouvez télécharger l’appli </w:t>
      </w:r>
      <w:r w:rsidRPr="008512B3">
        <w:rPr>
          <w:rFonts w:ascii="Calibri" w:hAnsi="Calibri" w:cs="Calibri"/>
          <w:b/>
          <w:bCs/>
          <w:color w:val="002060"/>
        </w:rPr>
        <w:t>Don de sang</w:t>
      </w:r>
      <w:r w:rsidRPr="008512B3">
        <w:rPr>
          <w:rFonts w:ascii="Calibri" w:hAnsi="Calibri" w:cs="Calibri"/>
          <w:color w:val="002060"/>
        </w:rPr>
        <w:t>, pour trouver une autre collecte proche de chez vous !</w:t>
      </w:r>
    </w:p>
    <w:p w14:paraId="0E08BC5A" w14:textId="77777777" w:rsidR="00AF5053" w:rsidRPr="00F506C4" w:rsidRDefault="00AF5053">
      <w:pPr>
        <w:rPr>
          <w:rFonts w:ascii="Calibri" w:hAnsi="Calibri" w:cs="Calibri"/>
          <w:color w:val="002060"/>
        </w:rPr>
      </w:pPr>
      <w:r w:rsidRPr="008512B3">
        <w:rPr>
          <w:rFonts w:ascii="Calibri" w:hAnsi="Calibri" w:cs="Calibri"/>
          <w:color w:val="002060"/>
        </w:rPr>
        <w:t xml:space="preserve">À bientôt, </w:t>
      </w:r>
      <w:r w:rsidRPr="008512B3">
        <w:rPr>
          <w:rFonts w:ascii="Calibri" w:hAnsi="Calibri" w:cs="Calibri"/>
          <w:color w:val="002060"/>
        </w:rPr>
        <w:br/>
        <w:t>Au plaisir de vous accueillir prochainement,</w:t>
      </w:r>
    </w:p>
    <w:sectPr w:rsidR="00AF5053" w:rsidRPr="00F50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053"/>
    <w:rsid w:val="0012372F"/>
    <w:rsid w:val="00124723"/>
    <w:rsid w:val="00183A18"/>
    <w:rsid w:val="00207B3C"/>
    <w:rsid w:val="002211DC"/>
    <w:rsid w:val="00252CD8"/>
    <w:rsid w:val="002A20AC"/>
    <w:rsid w:val="002C0692"/>
    <w:rsid w:val="002C41EC"/>
    <w:rsid w:val="002D541D"/>
    <w:rsid w:val="002D6E90"/>
    <w:rsid w:val="002D6FC5"/>
    <w:rsid w:val="003161FC"/>
    <w:rsid w:val="00375539"/>
    <w:rsid w:val="003B47BB"/>
    <w:rsid w:val="003C4D46"/>
    <w:rsid w:val="003E423B"/>
    <w:rsid w:val="004033D4"/>
    <w:rsid w:val="0047633E"/>
    <w:rsid w:val="004B2B7F"/>
    <w:rsid w:val="00577BD2"/>
    <w:rsid w:val="00595332"/>
    <w:rsid w:val="00672900"/>
    <w:rsid w:val="006A6399"/>
    <w:rsid w:val="006C704B"/>
    <w:rsid w:val="0073770B"/>
    <w:rsid w:val="007613B5"/>
    <w:rsid w:val="0077592A"/>
    <w:rsid w:val="007826EA"/>
    <w:rsid w:val="00782E41"/>
    <w:rsid w:val="007868CD"/>
    <w:rsid w:val="007E0503"/>
    <w:rsid w:val="007E33C6"/>
    <w:rsid w:val="007E4E93"/>
    <w:rsid w:val="008512B3"/>
    <w:rsid w:val="00920FD7"/>
    <w:rsid w:val="009B586B"/>
    <w:rsid w:val="009D7080"/>
    <w:rsid w:val="009F7062"/>
    <w:rsid w:val="00A74D97"/>
    <w:rsid w:val="00A8261D"/>
    <w:rsid w:val="00AD5404"/>
    <w:rsid w:val="00AF5053"/>
    <w:rsid w:val="00B12614"/>
    <w:rsid w:val="00B13B91"/>
    <w:rsid w:val="00B93AEE"/>
    <w:rsid w:val="00C0096D"/>
    <w:rsid w:val="00C76439"/>
    <w:rsid w:val="00CA365D"/>
    <w:rsid w:val="00CA67F0"/>
    <w:rsid w:val="00D33D7B"/>
    <w:rsid w:val="00E64529"/>
    <w:rsid w:val="00E7142F"/>
    <w:rsid w:val="00E8089B"/>
    <w:rsid w:val="00F506C4"/>
    <w:rsid w:val="00F9535E"/>
    <w:rsid w:val="00FB5AF8"/>
    <w:rsid w:val="00FC1235"/>
    <w:rsid w:val="00FE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9534"/>
  <w15:chartTrackingRefBased/>
  <w15:docId w15:val="{81271375-4AEA-4EFE-816B-798225C1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F50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F5053"/>
    <w:rPr>
      <w:color w:val="0563C1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F50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B1261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033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ndesang.efs.sante.fr/puis-je-donner" TargetMode="External"/><Relationship Id="rId5" Type="http://schemas.openxmlformats.org/officeDocument/2006/relationships/hyperlink" Target="https://efs.link/rDey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EFS_PACC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BERGEON Maud</dc:creator>
  <cp:keywords/>
  <dc:description/>
  <cp:lastModifiedBy>PELISSIER Lucie</cp:lastModifiedBy>
  <cp:revision>54</cp:revision>
  <dcterms:created xsi:type="dcterms:W3CDTF">2023-05-12T07:28:00Z</dcterms:created>
  <dcterms:modified xsi:type="dcterms:W3CDTF">2025-09-26T11:36:00Z</dcterms:modified>
</cp:coreProperties>
</file>