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15E9" w:rsidRDefault="00E315E9" w:rsidP="00521DA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76"/>
        </w:tabs>
        <w:spacing w:line="259" w:lineRule="auto"/>
        <w:ind w:left="1276" w:right="-567" w:firstLine="992"/>
        <w:rPr>
          <w:rFonts w:asciiTheme="minorHAnsi" w:eastAsiaTheme="minorHAnsi" w:hAnsiTheme="minorHAnsi" w:cstheme="minorBidi"/>
          <w:b/>
          <w:sz w:val="36"/>
          <w:szCs w:val="22"/>
          <w:lang w:eastAsia="en-US"/>
        </w:rPr>
      </w:pPr>
      <w:r w:rsidRPr="000A3183">
        <w:rPr>
          <w:rFonts w:ascii="Calibri" w:eastAsia="Calibri" w:hAnsi="Calibri"/>
          <w:b/>
          <w:noProof/>
          <w:sz w:val="36"/>
          <w:szCs w:val="22"/>
        </w:rPr>
        <w:drawing>
          <wp:anchor distT="0" distB="0" distL="114300" distR="114300" simplePos="0" relativeHeight="251662336" behindDoc="0" locked="0" layoutInCell="1" allowOverlap="1" wp14:anchorId="67D4A6B4" wp14:editId="640C43D8">
            <wp:simplePos x="0" y="0"/>
            <wp:positionH relativeFrom="column">
              <wp:posOffset>26753</wp:posOffset>
            </wp:positionH>
            <wp:positionV relativeFrom="paragraph">
              <wp:posOffset>18056</wp:posOffset>
            </wp:positionV>
            <wp:extent cx="359410" cy="426720"/>
            <wp:effectExtent l="0" t="0" r="254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410" cy="426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D1122">
        <w:rPr>
          <w:b/>
          <w:noProof/>
          <w:color w:val="FFFFFF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rightMargin">
              <wp:align>left</wp:align>
            </wp:positionH>
            <wp:positionV relativeFrom="paragraph">
              <wp:posOffset>-4942</wp:posOffset>
            </wp:positionV>
            <wp:extent cx="400050" cy="371475"/>
            <wp:effectExtent l="0" t="0" r="0" b="9525"/>
            <wp:wrapNone/>
            <wp:docPr id="4" name="Image 4" descr="GARDE NATIONA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ARDE NATIONAL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A3183">
        <w:rPr>
          <w:rFonts w:asciiTheme="minorHAnsi" w:eastAsiaTheme="minorHAnsi" w:hAnsiTheme="minorHAnsi" w:cstheme="minorBidi"/>
          <w:b/>
          <w:sz w:val="36"/>
          <w:szCs w:val="22"/>
          <w:lang w:eastAsia="en-US"/>
        </w:rPr>
        <w:t>FICHE DE POSTE « RÉSERVE »</w:t>
      </w:r>
    </w:p>
    <w:p w:rsidR="00521DA2" w:rsidRDefault="00521DA2" w:rsidP="00521DA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76"/>
        </w:tabs>
        <w:spacing w:line="259" w:lineRule="auto"/>
        <w:ind w:left="1276" w:right="-567" w:firstLine="992"/>
        <w:rPr>
          <w:rFonts w:asciiTheme="minorHAnsi" w:eastAsiaTheme="minorHAnsi" w:hAnsiTheme="minorHAnsi" w:cstheme="minorBidi"/>
          <w:b/>
          <w:sz w:val="36"/>
          <w:szCs w:val="22"/>
          <w:lang w:eastAsia="en-US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3231156</wp:posOffset>
            </wp:positionH>
            <wp:positionV relativeFrom="paragraph">
              <wp:posOffset>27747</wp:posOffset>
            </wp:positionV>
            <wp:extent cx="468630" cy="234315"/>
            <wp:effectExtent l="0" t="0" r="7620" b="0"/>
            <wp:wrapNone/>
            <wp:docPr id="5" name="Image 5" descr="https://s1.qwant.com/thumbr/474x237/0/e/2e6a4db2868e552682422e8af3168da33c102688fa0dccd5f5e3b421f11d0e/th.jpg?u=https%3A%2F%2Ftse.mm.bing.net%2Fth%3Fid%3DOIP.j5lXnkZhURDrcPx5z9MFIgHaDt%26pid%3DApi&amp;q=0&amp;b=1&amp;p=0&amp;a=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1.qwant.com/thumbr/474x237/0/e/2e6a4db2868e552682422e8af3168da33c102688fa0dccd5f5e3b421f11d0e/th.jpg?u=https%3A%2F%2Ftse.mm.bing.net%2Fth%3Fid%3DOIP.j5lXnkZhURDrcPx5z9MFIgHaDt%26pid%3DApi&amp;q=0&amp;b=1&amp;p=0&amp;a=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" cy="234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eastAsiaTheme="minorHAnsi" w:hAnsiTheme="minorHAnsi" w:cstheme="minorBidi"/>
          <w:b/>
          <w:sz w:val="36"/>
          <w:szCs w:val="22"/>
          <w:lang w:eastAsia="en-US"/>
        </w:rPr>
        <w:t>L’armée de Terre</w:t>
      </w:r>
    </w:p>
    <w:p w:rsidR="00521DA2" w:rsidRDefault="00521DA2" w:rsidP="00521DA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76"/>
        </w:tabs>
        <w:spacing w:line="259" w:lineRule="auto"/>
        <w:ind w:left="1276" w:right="-567" w:firstLine="992"/>
        <w:rPr>
          <w:rFonts w:asciiTheme="minorHAnsi" w:eastAsiaTheme="minorHAnsi" w:hAnsiTheme="minorHAnsi" w:cstheme="minorBidi"/>
          <w:b/>
          <w:sz w:val="36"/>
          <w:szCs w:val="22"/>
          <w:lang w:eastAsia="en-US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4980470</wp:posOffset>
            </wp:positionH>
            <wp:positionV relativeFrom="paragraph">
              <wp:posOffset>5218</wp:posOffset>
            </wp:positionV>
            <wp:extent cx="305933" cy="221421"/>
            <wp:effectExtent l="0" t="0" r="0" b="7620"/>
            <wp:wrapNone/>
            <wp:docPr id="6" name="Image 6" descr="https://s1.qwant.com/thumbr/300x217/1/f/aca7be426751a83924cb22e717b54aeccb5446a00df6c1048187b7aa064ffe/th.jpg?u=https%3A%2F%2Ftse.mm.bing.net%2Fth%3Fid%3DOIP.-dsgMnLcEiDWsNr7krbPPwAAAA%26pid%3DApi&amp;q=0&amp;b=1&amp;p=0&amp;a=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1.qwant.com/thumbr/300x217/1/f/aca7be426751a83924cb22e717b54aeccb5446a00df6c1048187b7aa064ffe/th.jpg?u=https%3A%2F%2Ftse.mm.bing.net%2Fth%3Fid%3DOIP.-dsgMnLcEiDWsNr7krbPPwAAAA%26pid%3DApi&amp;q=0&amp;b=1&amp;p=0&amp;a=0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933" cy="2214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eastAsiaTheme="minorHAnsi" w:hAnsiTheme="minorHAnsi" w:cstheme="minorBidi"/>
          <w:b/>
          <w:sz w:val="36"/>
          <w:szCs w:val="22"/>
          <w:lang w:eastAsia="en-US"/>
        </w:rPr>
        <w:t>Et de l’armée de l’Air et de l’Espace</w:t>
      </w:r>
    </w:p>
    <w:p w:rsidR="00521DA2" w:rsidRDefault="00521DA2" w:rsidP="00BB71A1">
      <w:pPr>
        <w:spacing w:after="160" w:line="259" w:lineRule="auto"/>
        <w:ind w:left="-284" w:right="-567"/>
        <w:jc w:val="both"/>
        <w:rPr>
          <w:rFonts w:asciiTheme="minorHAnsi" w:eastAsiaTheme="minorHAnsi" w:hAnsiTheme="minorHAnsi" w:cstheme="minorBidi"/>
          <w:b/>
          <w:szCs w:val="22"/>
          <w:lang w:eastAsia="en-US"/>
        </w:rPr>
      </w:pPr>
    </w:p>
    <w:p w:rsidR="00BB71A1" w:rsidRPr="00987566" w:rsidRDefault="00BB71A1" w:rsidP="00987566">
      <w:pPr>
        <w:spacing w:after="160" w:line="259" w:lineRule="auto"/>
        <w:ind w:left="-284" w:right="-567"/>
        <w:jc w:val="both"/>
        <w:rPr>
          <w:rFonts w:asciiTheme="minorHAnsi" w:eastAsiaTheme="minorHAnsi" w:hAnsiTheme="minorHAnsi" w:cstheme="minorBidi"/>
          <w:szCs w:val="22"/>
          <w:lang w:eastAsia="en-US"/>
        </w:rPr>
      </w:pPr>
      <w:r w:rsidRPr="00BB71A1">
        <w:rPr>
          <w:rFonts w:asciiTheme="minorHAnsi" w:eastAsiaTheme="minorHAnsi" w:hAnsiTheme="minorHAnsi" w:cstheme="minorBidi"/>
          <w:b/>
          <w:szCs w:val="22"/>
          <w:lang w:eastAsia="en-US"/>
        </w:rPr>
        <w:t xml:space="preserve">Date de création de la fiche : </w:t>
      </w:r>
      <w:r w:rsidRPr="00BB71A1">
        <w:rPr>
          <w:rFonts w:asciiTheme="minorHAnsi" w:eastAsiaTheme="minorHAnsi" w:hAnsiTheme="minorHAnsi" w:cstheme="minorBidi"/>
          <w:b/>
          <w:szCs w:val="22"/>
          <w:lang w:eastAsia="en-US"/>
        </w:rPr>
        <w:tab/>
      </w:r>
      <w:r w:rsidR="00581877" w:rsidRPr="007C3FE6">
        <w:rPr>
          <w:rFonts w:asciiTheme="minorHAnsi" w:eastAsiaTheme="minorHAnsi" w:hAnsiTheme="minorHAnsi" w:cstheme="minorBidi"/>
          <w:szCs w:val="22"/>
          <w:lang w:eastAsia="en-US"/>
        </w:rPr>
        <w:t>1</w:t>
      </w:r>
      <w:r w:rsidR="005E120D">
        <w:rPr>
          <w:rFonts w:asciiTheme="minorHAnsi" w:eastAsiaTheme="minorHAnsi" w:hAnsiTheme="minorHAnsi" w:cstheme="minorBidi"/>
          <w:szCs w:val="22"/>
          <w:lang w:eastAsia="en-US"/>
        </w:rPr>
        <w:t>8</w:t>
      </w:r>
      <w:r w:rsidR="00581877" w:rsidRPr="007C3FE6">
        <w:rPr>
          <w:rFonts w:asciiTheme="minorHAnsi" w:eastAsiaTheme="minorHAnsi" w:hAnsiTheme="minorHAnsi" w:cstheme="minorBidi"/>
          <w:szCs w:val="22"/>
          <w:lang w:eastAsia="en-US"/>
        </w:rPr>
        <w:t>/0</w:t>
      </w:r>
      <w:r w:rsidR="005E120D">
        <w:rPr>
          <w:rFonts w:asciiTheme="minorHAnsi" w:eastAsiaTheme="minorHAnsi" w:hAnsiTheme="minorHAnsi" w:cstheme="minorBidi"/>
          <w:szCs w:val="22"/>
          <w:lang w:eastAsia="en-US"/>
        </w:rPr>
        <w:t>4</w:t>
      </w:r>
      <w:r w:rsidR="00581877" w:rsidRPr="007C3FE6">
        <w:rPr>
          <w:rFonts w:asciiTheme="minorHAnsi" w:eastAsiaTheme="minorHAnsi" w:hAnsiTheme="minorHAnsi" w:cstheme="minorBidi"/>
          <w:szCs w:val="22"/>
          <w:lang w:eastAsia="en-US"/>
        </w:rPr>
        <w:t>/2025</w:t>
      </w:r>
      <w:r w:rsidRPr="00BB71A1">
        <w:rPr>
          <w:rFonts w:asciiTheme="minorHAnsi" w:eastAsiaTheme="minorHAnsi" w:hAnsiTheme="minorHAnsi" w:cstheme="minorBidi"/>
          <w:b/>
          <w:szCs w:val="22"/>
          <w:lang w:eastAsia="en-US"/>
        </w:rPr>
        <w:tab/>
      </w:r>
      <w:r w:rsidRPr="00BB71A1">
        <w:rPr>
          <w:rFonts w:asciiTheme="minorHAnsi" w:eastAsiaTheme="minorHAnsi" w:hAnsiTheme="minorHAnsi" w:cstheme="minorBidi"/>
          <w:b/>
          <w:szCs w:val="22"/>
          <w:lang w:eastAsia="en-US"/>
        </w:rPr>
        <w:tab/>
      </w:r>
      <w:r w:rsidRPr="00BB71A1">
        <w:rPr>
          <w:rFonts w:asciiTheme="minorHAnsi" w:eastAsiaTheme="minorHAnsi" w:hAnsiTheme="minorHAnsi" w:cstheme="minorBidi"/>
          <w:b/>
          <w:szCs w:val="22"/>
          <w:lang w:eastAsia="en-US"/>
        </w:rPr>
        <w:tab/>
        <w:t xml:space="preserve">Date de début de la mission : </w:t>
      </w:r>
      <w:r w:rsidR="00581877">
        <w:rPr>
          <w:rFonts w:asciiTheme="minorHAnsi" w:eastAsiaTheme="minorHAnsi" w:hAnsiTheme="minorHAnsi" w:cstheme="minorBidi"/>
          <w:b/>
          <w:szCs w:val="22"/>
          <w:lang w:eastAsia="en-US"/>
        </w:rPr>
        <w:t xml:space="preserve"> </w:t>
      </w:r>
      <w:r w:rsidR="00581877" w:rsidRPr="007C3FE6">
        <w:rPr>
          <w:rFonts w:asciiTheme="minorHAnsi" w:eastAsiaTheme="minorHAnsi" w:hAnsiTheme="minorHAnsi" w:cstheme="minorBidi"/>
          <w:szCs w:val="22"/>
          <w:lang w:eastAsia="en-US"/>
        </w:rPr>
        <w:t>01/0</w:t>
      </w:r>
      <w:r w:rsidR="005E120D">
        <w:rPr>
          <w:rFonts w:asciiTheme="minorHAnsi" w:eastAsiaTheme="minorHAnsi" w:hAnsiTheme="minorHAnsi" w:cstheme="minorBidi"/>
          <w:szCs w:val="22"/>
          <w:lang w:eastAsia="en-US"/>
        </w:rPr>
        <w:t>9</w:t>
      </w:r>
      <w:r w:rsidR="00581877" w:rsidRPr="007C3FE6">
        <w:rPr>
          <w:rFonts w:asciiTheme="minorHAnsi" w:eastAsiaTheme="minorHAnsi" w:hAnsiTheme="minorHAnsi" w:cstheme="minorBidi"/>
          <w:szCs w:val="22"/>
          <w:lang w:eastAsia="en-US"/>
        </w:rPr>
        <w:t>/2025</w:t>
      </w:r>
    </w:p>
    <w:p w:rsidR="00BB71A1" w:rsidRPr="00BB71A1" w:rsidRDefault="00BB71A1" w:rsidP="000228E4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hd w:val="clear" w:color="auto" w:fill="D9D9D9" w:themeFill="background1" w:themeFillShade="D9"/>
        <w:spacing w:after="160" w:line="259" w:lineRule="auto"/>
        <w:ind w:left="-284" w:right="-567"/>
        <w:jc w:val="center"/>
        <w:rPr>
          <w:rFonts w:asciiTheme="minorHAnsi" w:eastAsiaTheme="minorHAnsi" w:hAnsiTheme="minorHAnsi" w:cstheme="minorBidi"/>
          <w:b/>
          <w:sz w:val="32"/>
          <w:szCs w:val="22"/>
          <w:lang w:eastAsia="en-US"/>
        </w:rPr>
      </w:pPr>
      <w:r w:rsidRPr="00BB71A1">
        <w:rPr>
          <w:rFonts w:asciiTheme="minorHAnsi" w:eastAsiaTheme="minorHAnsi" w:hAnsiTheme="minorHAnsi" w:cstheme="minorBidi"/>
          <w:b/>
          <w:sz w:val="32"/>
          <w:szCs w:val="22"/>
          <w:lang w:eastAsia="en-US"/>
        </w:rPr>
        <w:t>FORMATION D’EMPLOI - UNITÉ</w:t>
      </w:r>
    </w:p>
    <w:p w:rsidR="00581877" w:rsidRPr="00F924BA" w:rsidRDefault="00581877" w:rsidP="005818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ind w:left="-284" w:right="-567"/>
        <w:jc w:val="both"/>
        <w:rPr>
          <w:rFonts w:asciiTheme="minorHAnsi" w:eastAsiaTheme="minorHAnsi" w:hAnsiTheme="minorHAnsi" w:cstheme="minorBidi"/>
          <w:lang w:eastAsia="en-US"/>
        </w:rPr>
      </w:pPr>
      <w:r w:rsidRPr="00BB71A1">
        <w:rPr>
          <w:rFonts w:asciiTheme="minorHAnsi" w:eastAsiaTheme="minorHAnsi" w:hAnsiTheme="minorHAnsi" w:cstheme="minorBidi"/>
          <w:b/>
          <w:lang w:eastAsia="en-US"/>
        </w:rPr>
        <w:t xml:space="preserve">Nom de la formation d’emploi (FE) : </w:t>
      </w:r>
      <w:r w:rsidRPr="00F924BA">
        <w:rPr>
          <w:rFonts w:asciiTheme="minorHAnsi" w:eastAsiaTheme="minorHAnsi" w:hAnsiTheme="minorHAnsi" w:cstheme="minorBidi"/>
          <w:lang w:eastAsia="en-US"/>
        </w:rPr>
        <w:t xml:space="preserve">Groupement de soutien </w:t>
      </w:r>
      <w:r>
        <w:rPr>
          <w:rFonts w:asciiTheme="minorHAnsi" w:eastAsiaTheme="minorHAnsi" w:hAnsiTheme="minorHAnsi" w:cstheme="minorBidi"/>
          <w:lang w:eastAsia="en-US"/>
        </w:rPr>
        <w:t>commissariat</w:t>
      </w:r>
      <w:r w:rsidRPr="00F924BA">
        <w:rPr>
          <w:rFonts w:asciiTheme="minorHAnsi" w:eastAsiaTheme="minorHAnsi" w:hAnsiTheme="minorHAnsi" w:cstheme="minorBidi"/>
          <w:lang w:eastAsia="en-US"/>
        </w:rPr>
        <w:t xml:space="preserve"> </w:t>
      </w:r>
      <w:r w:rsidR="005E120D">
        <w:rPr>
          <w:rFonts w:asciiTheme="minorHAnsi" w:eastAsiaTheme="minorHAnsi" w:hAnsiTheme="minorHAnsi" w:cstheme="minorBidi"/>
          <w:lang w:eastAsia="en-US"/>
        </w:rPr>
        <w:t>« </w:t>
      </w:r>
      <w:r w:rsidRPr="00F924BA">
        <w:rPr>
          <w:rFonts w:asciiTheme="minorHAnsi" w:eastAsiaTheme="minorHAnsi" w:hAnsiTheme="minorHAnsi" w:cstheme="minorBidi"/>
          <w:lang w:eastAsia="en-US"/>
        </w:rPr>
        <w:t>Bourges</w:t>
      </w:r>
      <w:r w:rsidR="005E120D">
        <w:rPr>
          <w:rFonts w:asciiTheme="minorHAnsi" w:eastAsiaTheme="minorHAnsi" w:hAnsiTheme="minorHAnsi" w:cstheme="minorBidi"/>
          <w:lang w:eastAsia="en-US"/>
        </w:rPr>
        <w:t> »</w:t>
      </w:r>
    </w:p>
    <w:p w:rsidR="00581877" w:rsidRPr="00BB71A1" w:rsidRDefault="00581877" w:rsidP="005818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ind w:left="-284" w:right="-567"/>
        <w:jc w:val="both"/>
        <w:rPr>
          <w:rFonts w:asciiTheme="minorHAnsi" w:eastAsiaTheme="minorHAnsi" w:hAnsiTheme="minorHAnsi" w:cstheme="minorBidi"/>
          <w:b/>
          <w:lang w:eastAsia="en-US"/>
        </w:rPr>
      </w:pPr>
      <w:r w:rsidRPr="00BB71A1">
        <w:rPr>
          <w:rFonts w:asciiTheme="minorHAnsi" w:eastAsiaTheme="minorHAnsi" w:hAnsiTheme="minorHAnsi" w:cstheme="minorBidi"/>
          <w:b/>
          <w:lang w:eastAsia="en-US"/>
        </w:rPr>
        <w:t>Organisme d’administration (OA) de la FE :</w:t>
      </w:r>
      <w:r>
        <w:rPr>
          <w:rFonts w:asciiTheme="minorHAnsi" w:eastAsiaTheme="minorHAnsi" w:hAnsiTheme="minorHAnsi" w:cstheme="minorBidi"/>
          <w:b/>
          <w:lang w:eastAsia="en-US"/>
        </w:rPr>
        <w:t xml:space="preserve"> </w:t>
      </w:r>
      <w:r w:rsidR="005E120D" w:rsidRPr="00B44A65">
        <w:rPr>
          <w:rFonts w:asciiTheme="minorHAnsi" w:eastAsiaTheme="minorHAnsi" w:hAnsiTheme="minorHAnsi" w:cstheme="minorBidi"/>
          <w:lang w:eastAsia="en-US"/>
        </w:rPr>
        <w:t>CERHS</w:t>
      </w:r>
    </w:p>
    <w:p w:rsidR="00581877" w:rsidRPr="00F924BA" w:rsidRDefault="00581877" w:rsidP="005818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ind w:left="-284" w:right="-567"/>
        <w:jc w:val="both"/>
        <w:rPr>
          <w:rFonts w:asciiTheme="minorHAnsi" w:eastAsiaTheme="minorHAnsi" w:hAnsiTheme="minorHAnsi" w:cstheme="minorBidi"/>
          <w:lang w:eastAsia="en-US"/>
        </w:rPr>
      </w:pPr>
      <w:r w:rsidRPr="00BB71A1">
        <w:rPr>
          <w:rFonts w:asciiTheme="minorHAnsi" w:eastAsiaTheme="minorHAnsi" w:hAnsiTheme="minorHAnsi" w:cstheme="minorBidi"/>
          <w:b/>
          <w:lang w:eastAsia="en-US"/>
        </w:rPr>
        <w:t xml:space="preserve">Directions/Service/Cellule d’affectation : </w:t>
      </w:r>
      <w:r w:rsidR="005E120D">
        <w:rPr>
          <w:rFonts w:asciiTheme="minorHAnsi" w:eastAsiaTheme="minorHAnsi" w:hAnsiTheme="minorHAnsi" w:cstheme="minorBidi"/>
          <w:lang w:eastAsia="en-US"/>
        </w:rPr>
        <w:t>Pôle commissariat Bourges-Neuvy-Pailloux</w:t>
      </w:r>
      <w:r w:rsidR="009E2EE6">
        <w:rPr>
          <w:rFonts w:asciiTheme="minorHAnsi" w:eastAsiaTheme="minorHAnsi" w:hAnsiTheme="minorHAnsi" w:cstheme="minorBidi"/>
          <w:lang w:eastAsia="en-US"/>
        </w:rPr>
        <w:t>/ Détachement commissariat de Salbris</w:t>
      </w:r>
    </w:p>
    <w:p w:rsidR="00581877" w:rsidRPr="005E120D" w:rsidRDefault="00581877" w:rsidP="005E12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ind w:left="-284" w:right="-567"/>
        <w:jc w:val="both"/>
        <w:rPr>
          <w:rFonts w:asciiTheme="minorHAnsi" w:eastAsiaTheme="minorHAnsi" w:hAnsiTheme="minorHAnsi" w:cstheme="minorHAnsi"/>
          <w:b/>
          <w:lang w:eastAsia="en-US"/>
        </w:rPr>
      </w:pPr>
      <w:r w:rsidRPr="00BB71A1">
        <w:rPr>
          <w:rFonts w:asciiTheme="minorHAnsi" w:eastAsiaTheme="minorHAnsi" w:hAnsiTheme="minorHAnsi" w:cstheme="minorBidi"/>
          <w:b/>
          <w:lang w:eastAsia="en-US"/>
        </w:rPr>
        <w:t>Localité :</w:t>
      </w:r>
      <w:r w:rsidRPr="00BB71A1">
        <w:rPr>
          <w:rFonts w:asciiTheme="minorHAnsi" w:eastAsiaTheme="minorHAnsi" w:hAnsiTheme="minorHAnsi" w:cstheme="minorBidi"/>
          <w:b/>
          <w:lang w:eastAsia="en-US"/>
        </w:rPr>
        <w:tab/>
      </w:r>
      <w:r w:rsidRPr="00BB71A1">
        <w:rPr>
          <w:rFonts w:asciiTheme="minorHAnsi" w:eastAsiaTheme="minorHAnsi" w:hAnsiTheme="minorHAnsi" w:cstheme="minorBidi"/>
          <w:b/>
          <w:lang w:eastAsia="en-US"/>
        </w:rPr>
        <w:tab/>
      </w:r>
      <w:r w:rsidR="005E120D">
        <w:rPr>
          <w:rFonts w:asciiTheme="minorHAnsi" w:eastAsiaTheme="minorHAnsi" w:hAnsiTheme="minorHAnsi" w:cstheme="minorBidi"/>
          <w:lang w:eastAsia="en-US"/>
        </w:rPr>
        <w:t>Salbris</w:t>
      </w:r>
      <w:r w:rsidRPr="00F924BA">
        <w:rPr>
          <w:rFonts w:asciiTheme="minorHAnsi" w:eastAsiaTheme="minorHAnsi" w:hAnsiTheme="minorHAnsi" w:cstheme="minorBidi"/>
          <w:lang w:eastAsia="en-US"/>
        </w:rPr>
        <w:tab/>
      </w:r>
      <w:r w:rsidR="005E120D">
        <w:rPr>
          <w:rFonts w:asciiTheme="minorHAnsi" w:eastAsiaTheme="minorHAnsi" w:hAnsiTheme="minorHAnsi" w:cstheme="minorBidi"/>
          <w:b/>
          <w:lang w:eastAsia="en-US"/>
        </w:rPr>
        <w:tab/>
      </w:r>
      <w:r w:rsidR="005E120D">
        <w:rPr>
          <w:rFonts w:asciiTheme="minorHAnsi" w:eastAsiaTheme="minorHAnsi" w:hAnsiTheme="minorHAnsi" w:cstheme="minorBidi"/>
          <w:b/>
          <w:lang w:eastAsia="en-US"/>
        </w:rPr>
        <w:tab/>
      </w:r>
      <w:r w:rsidR="005E120D">
        <w:rPr>
          <w:rFonts w:asciiTheme="minorHAnsi" w:eastAsiaTheme="minorHAnsi" w:hAnsiTheme="minorHAnsi" w:cstheme="minorBidi"/>
          <w:b/>
          <w:lang w:eastAsia="en-US"/>
        </w:rPr>
        <w:tab/>
        <w:t>Restauration :</w:t>
      </w:r>
      <w:r w:rsidRPr="00BB71A1">
        <w:rPr>
          <w:rFonts w:asciiTheme="minorHAnsi" w:eastAsiaTheme="minorHAnsi" w:hAnsiTheme="minorHAnsi" w:cstheme="minorBidi"/>
          <w:b/>
          <w:lang w:eastAsia="en-US"/>
        </w:rPr>
        <w:t xml:space="preserve"> </w:t>
      </w:r>
      <w:r w:rsidRPr="00BB71A1">
        <w:rPr>
          <w:rFonts w:asciiTheme="minorHAnsi" w:eastAsiaTheme="minorHAnsi" w:hAnsiTheme="minorHAnsi" w:cstheme="minorHAnsi"/>
          <w:b/>
          <w:lang w:eastAsia="en-US"/>
        </w:rPr>
        <w:t xml:space="preserve">OUI </w:t>
      </w:r>
      <w:r w:rsidR="005E120D" w:rsidRPr="00BB71A1">
        <w:rPr>
          <w:rFonts w:asciiTheme="minorHAnsi" w:eastAsiaTheme="minorHAnsi" w:hAnsiTheme="minorHAnsi" w:cstheme="minorHAnsi"/>
          <w:b/>
          <w:lang w:eastAsia="en-US"/>
        </w:rPr>
        <w:t>□</w:t>
      </w:r>
      <w:r w:rsidRPr="00BB71A1">
        <w:rPr>
          <w:rFonts w:asciiTheme="minorHAnsi" w:eastAsiaTheme="minorHAnsi" w:hAnsiTheme="minorHAnsi" w:cstheme="minorHAnsi"/>
          <w:b/>
          <w:lang w:eastAsia="en-US"/>
        </w:rPr>
        <w:tab/>
        <w:t xml:space="preserve">NON </w:t>
      </w:r>
      <w:r w:rsidR="005E120D" w:rsidRPr="00F924BA">
        <w:rPr>
          <w:rFonts w:asciiTheme="minorHAnsi" w:eastAsiaTheme="minorHAnsi" w:hAnsiTheme="minorHAnsi" w:cstheme="minorHAnsi"/>
          <w:b/>
          <w:highlight w:val="black"/>
          <w:lang w:eastAsia="en-US"/>
        </w:rPr>
        <w:t>□</w:t>
      </w:r>
    </w:p>
    <w:p w:rsidR="00581877" w:rsidRPr="00BB71A1" w:rsidRDefault="00581877" w:rsidP="005818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ind w:left="-284" w:right="-567"/>
        <w:jc w:val="both"/>
        <w:rPr>
          <w:rFonts w:asciiTheme="minorHAnsi" w:eastAsiaTheme="minorHAnsi" w:hAnsiTheme="minorHAnsi" w:cstheme="minorHAnsi"/>
          <w:b/>
          <w:lang w:eastAsia="en-US"/>
        </w:rPr>
      </w:pPr>
      <w:r w:rsidRPr="00BB71A1">
        <w:rPr>
          <w:rFonts w:asciiTheme="minorHAnsi" w:eastAsiaTheme="minorHAnsi" w:hAnsiTheme="minorHAnsi" w:cstheme="minorBidi"/>
          <w:b/>
          <w:lang w:eastAsia="en-US"/>
        </w:rPr>
        <w:t>Code CREDO :</w:t>
      </w:r>
      <w:r w:rsidRPr="00BB71A1">
        <w:rPr>
          <w:rFonts w:asciiTheme="minorHAnsi" w:eastAsiaTheme="minorHAnsi" w:hAnsiTheme="minorHAnsi" w:cstheme="minorBidi"/>
          <w:b/>
          <w:lang w:eastAsia="en-US"/>
        </w:rPr>
        <w:tab/>
      </w:r>
      <w:r w:rsidRPr="00F924BA">
        <w:rPr>
          <w:rFonts w:asciiTheme="minorHAnsi" w:eastAsiaTheme="minorHAnsi" w:hAnsiTheme="minorHAnsi" w:cstheme="minorBidi"/>
          <w:lang w:eastAsia="en-US"/>
        </w:rPr>
        <w:t>634000</w:t>
      </w:r>
      <w:r>
        <w:rPr>
          <w:rFonts w:asciiTheme="minorHAnsi" w:eastAsiaTheme="minorHAnsi" w:hAnsiTheme="minorHAnsi" w:cstheme="minorBidi"/>
          <w:b/>
          <w:lang w:eastAsia="en-US"/>
        </w:rPr>
        <w:tab/>
      </w:r>
      <w:r w:rsidRPr="00BB71A1">
        <w:rPr>
          <w:rFonts w:asciiTheme="minorHAnsi" w:eastAsiaTheme="minorHAnsi" w:hAnsiTheme="minorHAnsi" w:cstheme="minorBidi"/>
          <w:b/>
          <w:lang w:eastAsia="en-US"/>
        </w:rPr>
        <w:tab/>
      </w:r>
      <w:r w:rsidRPr="00BB71A1">
        <w:rPr>
          <w:rFonts w:asciiTheme="minorHAnsi" w:eastAsiaTheme="minorHAnsi" w:hAnsiTheme="minorHAnsi" w:cstheme="minorBidi"/>
          <w:b/>
          <w:lang w:eastAsia="en-US"/>
        </w:rPr>
        <w:tab/>
        <w:t xml:space="preserve">Capacité d’hébergement : </w:t>
      </w:r>
      <w:r w:rsidRPr="00BB71A1">
        <w:rPr>
          <w:rFonts w:asciiTheme="minorHAnsi" w:eastAsiaTheme="minorHAnsi" w:hAnsiTheme="minorHAnsi" w:cstheme="minorHAnsi"/>
          <w:b/>
          <w:lang w:eastAsia="en-US"/>
        </w:rPr>
        <w:t>OUI □</w:t>
      </w:r>
      <w:r w:rsidRPr="00BB71A1">
        <w:rPr>
          <w:rFonts w:asciiTheme="minorHAnsi" w:eastAsiaTheme="minorHAnsi" w:hAnsiTheme="minorHAnsi" w:cstheme="minorHAnsi"/>
          <w:b/>
          <w:lang w:eastAsia="en-US"/>
        </w:rPr>
        <w:tab/>
        <w:t xml:space="preserve">NON </w:t>
      </w:r>
      <w:r w:rsidRPr="00F924BA">
        <w:rPr>
          <w:rFonts w:asciiTheme="minorHAnsi" w:eastAsiaTheme="minorHAnsi" w:hAnsiTheme="minorHAnsi" w:cstheme="minorHAnsi"/>
          <w:b/>
          <w:highlight w:val="black"/>
          <w:lang w:eastAsia="en-US"/>
        </w:rPr>
        <w:t>□</w:t>
      </w:r>
    </w:p>
    <w:p w:rsidR="00581877" w:rsidRDefault="00581877" w:rsidP="005818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ind w:left="-284" w:right="-567"/>
        <w:jc w:val="both"/>
        <w:rPr>
          <w:rFonts w:asciiTheme="minorHAnsi" w:eastAsiaTheme="minorHAnsi" w:hAnsiTheme="minorHAnsi" w:cstheme="minorBidi"/>
          <w:b/>
          <w:lang w:eastAsia="en-US"/>
        </w:rPr>
      </w:pPr>
      <w:r w:rsidRPr="00BB71A1">
        <w:rPr>
          <w:rFonts w:asciiTheme="minorHAnsi" w:eastAsiaTheme="minorHAnsi" w:hAnsiTheme="minorHAnsi" w:cstheme="minorBidi"/>
          <w:b/>
          <w:lang w:eastAsia="en-US"/>
        </w:rPr>
        <w:t>Présentation et mission de la formation d’emploi :</w:t>
      </w:r>
      <w:r>
        <w:rPr>
          <w:rFonts w:asciiTheme="minorHAnsi" w:eastAsiaTheme="minorHAnsi" w:hAnsiTheme="minorHAnsi" w:cstheme="minorBidi"/>
          <w:b/>
          <w:lang w:eastAsia="en-US"/>
        </w:rPr>
        <w:t xml:space="preserve"> </w:t>
      </w:r>
    </w:p>
    <w:p w:rsidR="00581877" w:rsidRPr="00F924BA" w:rsidRDefault="00581877" w:rsidP="005818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ind w:left="-284" w:right="-567"/>
        <w:jc w:val="both"/>
        <w:rPr>
          <w:rFonts w:asciiTheme="minorHAnsi" w:eastAsiaTheme="minorHAnsi" w:hAnsiTheme="minorHAnsi" w:cstheme="minorBidi"/>
          <w:lang w:eastAsia="en-US"/>
        </w:rPr>
      </w:pPr>
      <w:r w:rsidRPr="00F924BA">
        <w:rPr>
          <w:rFonts w:asciiTheme="minorHAnsi" w:eastAsiaTheme="minorHAnsi" w:hAnsiTheme="minorHAnsi" w:cstheme="minorBidi"/>
          <w:lang w:eastAsia="en-US"/>
        </w:rPr>
        <w:t xml:space="preserve">Le ministère des armées a pour mission de préparer et mettre en œuvre la politique de défense militaire. Le Groupement de soutien commissariat </w:t>
      </w:r>
      <w:r w:rsidR="005E120D">
        <w:rPr>
          <w:rFonts w:asciiTheme="minorHAnsi" w:eastAsiaTheme="minorHAnsi" w:hAnsiTheme="minorHAnsi" w:cstheme="minorBidi"/>
          <w:lang w:eastAsia="en-US"/>
        </w:rPr>
        <w:t>« </w:t>
      </w:r>
      <w:r w:rsidRPr="00F924BA">
        <w:rPr>
          <w:rFonts w:asciiTheme="minorHAnsi" w:eastAsiaTheme="minorHAnsi" w:hAnsiTheme="minorHAnsi" w:cstheme="minorBidi"/>
          <w:lang w:eastAsia="en-US"/>
        </w:rPr>
        <w:t>Bourges</w:t>
      </w:r>
      <w:r w:rsidR="005E120D">
        <w:rPr>
          <w:rFonts w:asciiTheme="minorHAnsi" w:eastAsiaTheme="minorHAnsi" w:hAnsiTheme="minorHAnsi" w:cstheme="minorBidi"/>
          <w:lang w:eastAsia="en-US"/>
        </w:rPr>
        <w:t> »</w:t>
      </w:r>
      <w:r w:rsidRPr="00F924BA">
        <w:rPr>
          <w:rFonts w:asciiTheme="minorHAnsi" w:eastAsiaTheme="minorHAnsi" w:hAnsiTheme="minorHAnsi" w:cstheme="minorBidi"/>
          <w:lang w:eastAsia="en-US"/>
        </w:rPr>
        <w:t xml:space="preserve"> (</w:t>
      </w:r>
      <w:r w:rsidR="005E120D">
        <w:rPr>
          <w:rFonts w:asciiTheme="minorHAnsi" w:eastAsiaTheme="minorHAnsi" w:hAnsiTheme="minorHAnsi" w:cstheme="minorBidi"/>
          <w:lang w:eastAsia="en-US"/>
        </w:rPr>
        <w:t xml:space="preserve">GSC </w:t>
      </w:r>
      <w:r w:rsidRPr="00F924BA">
        <w:rPr>
          <w:rFonts w:asciiTheme="minorHAnsi" w:eastAsiaTheme="minorHAnsi" w:hAnsiTheme="minorHAnsi" w:cstheme="minorBidi"/>
          <w:lang w:eastAsia="en-US"/>
        </w:rPr>
        <w:t>BG</w:t>
      </w:r>
      <w:r w:rsidR="005E120D">
        <w:rPr>
          <w:rFonts w:asciiTheme="minorHAnsi" w:eastAsiaTheme="minorHAnsi" w:hAnsiTheme="minorHAnsi" w:cstheme="minorBidi"/>
          <w:lang w:eastAsia="en-US"/>
        </w:rPr>
        <w:t>S</w:t>
      </w:r>
      <w:r w:rsidRPr="00F924BA">
        <w:rPr>
          <w:rFonts w:asciiTheme="minorHAnsi" w:eastAsiaTheme="minorHAnsi" w:hAnsiTheme="minorHAnsi" w:cstheme="minorBidi"/>
          <w:lang w:eastAsia="en-US"/>
        </w:rPr>
        <w:t>) est un organisme interarmées qui assure des missions de soutien du combattant et son équipement au profit de plus d’une vingtaine d’organismes du ministère des armées (+ de 5000 personnes) relevant de son périmètre géographique (dép</w:t>
      </w:r>
      <w:r w:rsidR="009E2EE6">
        <w:rPr>
          <w:rFonts w:asciiTheme="minorHAnsi" w:eastAsiaTheme="minorHAnsi" w:hAnsiTheme="minorHAnsi" w:cstheme="minorBidi"/>
          <w:lang w:eastAsia="en-US"/>
        </w:rPr>
        <w:t>artements de l’Indre, du Cher,</w:t>
      </w:r>
      <w:r w:rsidRPr="00F924BA">
        <w:rPr>
          <w:rFonts w:asciiTheme="minorHAnsi" w:eastAsiaTheme="minorHAnsi" w:hAnsiTheme="minorHAnsi" w:cstheme="minorBidi"/>
          <w:lang w:eastAsia="en-US"/>
        </w:rPr>
        <w:t xml:space="preserve"> de la Nièvre</w:t>
      </w:r>
      <w:r w:rsidR="009E2EE6">
        <w:rPr>
          <w:rFonts w:asciiTheme="minorHAnsi" w:eastAsiaTheme="minorHAnsi" w:hAnsiTheme="minorHAnsi" w:cstheme="minorBidi"/>
          <w:lang w:eastAsia="en-US"/>
        </w:rPr>
        <w:t xml:space="preserve"> et de l’Indre et Loire</w:t>
      </w:r>
      <w:r w:rsidRPr="00F924BA">
        <w:rPr>
          <w:rFonts w:asciiTheme="minorHAnsi" w:eastAsiaTheme="minorHAnsi" w:hAnsiTheme="minorHAnsi" w:cstheme="minorBidi"/>
          <w:lang w:eastAsia="en-US"/>
        </w:rPr>
        <w:t>). F</w:t>
      </w:r>
      <w:r w:rsidR="005E120D">
        <w:rPr>
          <w:rFonts w:asciiTheme="minorHAnsi" w:eastAsiaTheme="minorHAnsi" w:hAnsiTheme="minorHAnsi" w:cstheme="minorBidi"/>
          <w:lang w:eastAsia="en-US"/>
        </w:rPr>
        <w:t>ort de 300 personnes, le GSC BGS</w:t>
      </w:r>
      <w:r w:rsidRPr="00F924BA">
        <w:rPr>
          <w:rFonts w:asciiTheme="minorHAnsi" w:eastAsiaTheme="minorHAnsi" w:hAnsiTheme="minorHAnsi" w:cstheme="minorBidi"/>
          <w:lang w:eastAsia="en-US"/>
        </w:rPr>
        <w:t xml:space="preserve"> est composé de quatre unités, comprenant deux divisions (état-major) situées sur l’emprise de la base aérienne 702 d’Avord et deux pôles commissariat (unités de terrain) : celui de Bourges/Neuvy-Pailloux et celui d’Avord/Rosnay, stationnés sur cinq sites.</w:t>
      </w:r>
    </w:p>
    <w:p w:rsidR="00BB71A1" w:rsidRPr="00BB71A1" w:rsidRDefault="00BB71A1" w:rsidP="000228E4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hd w:val="clear" w:color="auto" w:fill="D9D9D9" w:themeFill="background1" w:themeFillShade="D9"/>
        <w:spacing w:after="160" w:line="259" w:lineRule="auto"/>
        <w:ind w:left="-284" w:right="-567"/>
        <w:jc w:val="center"/>
        <w:rPr>
          <w:rFonts w:asciiTheme="minorHAnsi" w:eastAsiaTheme="minorHAnsi" w:hAnsiTheme="minorHAnsi" w:cstheme="minorBidi"/>
          <w:b/>
          <w:sz w:val="32"/>
          <w:szCs w:val="22"/>
          <w:lang w:eastAsia="en-US"/>
        </w:rPr>
      </w:pPr>
      <w:r w:rsidRPr="00BB71A1">
        <w:rPr>
          <w:rFonts w:asciiTheme="minorHAnsi" w:eastAsiaTheme="minorHAnsi" w:hAnsiTheme="minorHAnsi" w:cstheme="minorBidi"/>
          <w:b/>
          <w:sz w:val="32"/>
          <w:szCs w:val="22"/>
          <w:lang w:eastAsia="en-US"/>
        </w:rPr>
        <w:t>POSTE</w:t>
      </w:r>
    </w:p>
    <w:p w:rsidR="003B1FE8" w:rsidRDefault="00BB71A1" w:rsidP="000228E4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160" w:line="259" w:lineRule="auto"/>
        <w:ind w:left="-284" w:right="-567"/>
        <w:jc w:val="both"/>
        <w:rPr>
          <w:rFonts w:asciiTheme="minorHAnsi" w:eastAsiaTheme="minorHAnsi" w:hAnsiTheme="minorHAnsi" w:cstheme="minorBidi"/>
          <w:b/>
          <w:lang w:eastAsia="en-US"/>
        </w:rPr>
      </w:pPr>
      <w:r w:rsidRPr="00BB71A1">
        <w:rPr>
          <w:rFonts w:asciiTheme="minorHAnsi" w:eastAsiaTheme="minorHAnsi" w:hAnsiTheme="minorHAnsi" w:cstheme="minorBidi"/>
          <w:b/>
          <w:lang w:eastAsia="en-US"/>
        </w:rPr>
        <w:t xml:space="preserve">Permanent : </w:t>
      </w:r>
      <w:r w:rsidRPr="00BB71A1">
        <w:rPr>
          <w:rFonts w:asciiTheme="minorHAnsi" w:eastAsiaTheme="minorHAnsi" w:hAnsiTheme="minorHAnsi" w:cstheme="minorHAnsi"/>
          <w:b/>
          <w:lang w:eastAsia="en-US"/>
        </w:rPr>
        <w:t>OUI □</w:t>
      </w:r>
      <w:r w:rsidRPr="00BB71A1">
        <w:rPr>
          <w:rFonts w:asciiTheme="minorHAnsi" w:eastAsiaTheme="minorHAnsi" w:hAnsiTheme="minorHAnsi" w:cstheme="minorHAnsi"/>
          <w:b/>
          <w:lang w:eastAsia="en-US"/>
        </w:rPr>
        <w:tab/>
        <w:t xml:space="preserve">NON </w:t>
      </w:r>
      <w:r w:rsidRPr="00581877">
        <w:rPr>
          <w:rFonts w:asciiTheme="minorHAnsi" w:eastAsiaTheme="minorHAnsi" w:hAnsiTheme="minorHAnsi" w:cstheme="minorHAnsi"/>
          <w:b/>
          <w:highlight w:val="black"/>
          <w:lang w:eastAsia="en-US"/>
        </w:rPr>
        <w:t>□</w:t>
      </w:r>
      <w:r w:rsidRPr="00BB71A1">
        <w:rPr>
          <w:rFonts w:asciiTheme="minorHAnsi" w:eastAsiaTheme="minorHAnsi" w:hAnsiTheme="minorHAnsi" w:cstheme="minorBidi"/>
          <w:b/>
          <w:lang w:eastAsia="en-US"/>
        </w:rPr>
        <w:tab/>
      </w:r>
      <w:r w:rsidRPr="00BB71A1">
        <w:rPr>
          <w:rFonts w:asciiTheme="minorHAnsi" w:eastAsiaTheme="minorHAnsi" w:hAnsiTheme="minorHAnsi" w:cstheme="minorBidi"/>
          <w:b/>
          <w:lang w:eastAsia="en-US"/>
        </w:rPr>
        <w:tab/>
      </w:r>
      <w:r w:rsidRPr="00BB71A1">
        <w:rPr>
          <w:rFonts w:asciiTheme="minorHAnsi" w:eastAsiaTheme="minorHAnsi" w:hAnsiTheme="minorHAnsi" w:cstheme="minorBidi"/>
          <w:b/>
          <w:lang w:eastAsia="en-US"/>
        </w:rPr>
        <w:tab/>
      </w:r>
    </w:p>
    <w:p w:rsidR="00BB71A1" w:rsidRPr="00A450A3" w:rsidRDefault="00BB71A1" w:rsidP="000228E4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160" w:line="259" w:lineRule="auto"/>
        <w:ind w:left="-284" w:right="-567"/>
        <w:jc w:val="both"/>
        <w:rPr>
          <w:rFonts w:asciiTheme="minorHAnsi" w:eastAsiaTheme="minorHAnsi" w:hAnsiTheme="minorHAnsi" w:cstheme="minorBidi"/>
          <w:lang w:eastAsia="en-US"/>
        </w:rPr>
      </w:pPr>
      <w:r w:rsidRPr="00BB71A1">
        <w:rPr>
          <w:rFonts w:asciiTheme="minorHAnsi" w:eastAsiaTheme="minorHAnsi" w:hAnsiTheme="minorHAnsi" w:cstheme="minorBidi"/>
          <w:b/>
          <w:lang w:eastAsia="en-US"/>
        </w:rPr>
        <w:t>Intitulé du poste </w:t>
      </w:r>
      <w:r w:rsidR="000228E4">
        <w:rPr>
          <w:rFonts w:asciiTheme="minorHAnsi" w:eastAsiaTheme="minorHAnsi" w:hAnsiTheme="minorHAnsi" w:cstheme="minorBidi"/>
          <w:b/>
          <w:lang w:eastAsia="en-US"/>
        </w:rPr>
        <w:t>et code ETR</w:t>
      </w:r>
      <w:r w:rsidR="00F1230B">
        <w:rPr>
          <w:rFonts w:asciiTheme="minorHAnsi" w:eastAsiaTheme="minorHAnsi" w:hAnsiTheme="minorHAnsi" w:cstheme="minorBidi"/>
          <w:b/>
          <w:lang w:eastAsia="en-US"/>
        </w:rPr>
        <w:t xml:space="preserve"> </w:t>
      </w:r>
      <w:r w:rsidRPr="00BB71A1">
        <w:rPr>
          <w:rFonts w:asciiTheme="minorHAnsi" w:eastAsiaTheme="minorHAnsi" w:hAnsiTheme="minorHAnsi" w:cstheme="minorBidi"/>
          <w:b/>
          <w:lang w:eastAsia="en-US"/>
        </w:rPr>
        <w:t xml:space="preserve">: </w:t>
      </w:r>
      <w:r w:rsidR="00A450A3">
        <w:rPr>
          <w:rFonts w:asciiTheme="minorHAnsi" w:eastAsiaTheme="minorHAnsi" w:hAnsiTheme="minorHAnsi" w:cstheme="minorBidi"/>
          <w:b/>
          <w:lang w:eastAsia="en-US"/>
        </w:rPr>
        <w:t xml:space="preserve"> </w:t>
      </w:r>
      <w:r w:rsidR="00B44A65">
        <w:rPr>
          <w:rFonts w:asciiTheme="minorHAnsi" w:eastAsiaTheme="minorHAnsi" w:hAnsiTheme="minorHAnsi" w:cstheme="minorBidi"/>
          <w:lang w:eastAsia="en-US"/>
        </w:rPr>
        <w:t>Opérateur approvisionnement soutien du combattant 1C / ETR 105698</w:t>
      </w:r>
    </w:p>
    <w:p w:rsidR="00BB71A1" w:rsidRPr="00BB71A1" w:rsidRDefault="00BB71A1" w:rsidP="000228E4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160" w:line="259" w:lineRule="auto"/>
        <w:ind w:left="-284" w:right="-567"/>
        <w:jc w:val="both"/>
        <w:rPr>
          <w:rFonts w:asciiTheme="minorHAnsi" w:eastAsiaTheme="minorHAnsi" w:hAnsiTheme="minorHAnsi" w:cstheme="minorBidi"/>
          <w:b/>
          <w:lang w:eastAsia="en-US"/>
        </w:rPr>
      </w:pPr>
      <w:r w:rsidRPr="00BB71A1">
        <w:rPr>
          <w:rFonts w:asciiTheme="minorHAnsi" w:eastAsiaTheme="minorHAnsi" w:hAnsiTheme="minorHAnsi" w:cstheme="minorBidi"/>
          <w:b/>
          <w:lang w:eastAsia="en-US"/>
        </w:rPr>
        <w:t xml:space="preserve">Numéro du poste dans le SIRH : </w:t>
      </w:r>
      <w:r w:rsidRPr="00BB71A1">
        <w:rPr>
          <w:rFonts w:asciiTheme="minorHAnsi" w:eastAsiaTheme="minorHAnsi" w:hAnsiTheme="minorHAnsi" w:cstheme="minorBidi"/>
          <w:b/>
          <w:lang w:eastAsia="en-US"/>
        </w:rPr>
        <w:tab/>
      </w:r>
      <w:r w:rsidRPr="00BB71A1">
        <w:rPr>
          <w:rFonts w:asciiTheme="minorHAnsi" w:eastAsiaTheme="minorHAnsi" w:hAnsiTheme="minorHAnsi" w:cstheme="minorBidi"/>
          <w:b/>
          <w:lang w:eastAsia="en-US"/>
        </w:rPr>
        <w:tab/>
      </w:r>
      <w:r w:rsidRPr="00BB71A1">
        <w:rPr>
          <w:rFonts w:asciiTheme="minorHAnsi" w:eastAsiaTheme="minorHAnsi" w:hAnsiTheme="minorHAnsi" w:cstheme="minorBidi"/>
          <w:b/>
          <w:lang w:eastAsia="en-US"/>
        </w:rPr>
        <w:tab/>
        <w:t>Niveau fonctionnel du poste :</w:t>
      </w:r>
      <w:r w:rsidR="00015417" w:rsidRPr="00015417">
        <w:rPr>
          <w:rFonts w:ascii="CIDFont+F2" w:eastAsiaTheme="minorHAnsi" w:hAnsi="CIDFont+F2" w:cs="CIDFont+F2"/>
          <w:sz w:val="22"/>
          <w:szCs w:val="22"/>
          <w:lang w:eastAsia="en-US"/>
        </w:rPr>
        <w:t xml:space="preserve"> </w:t>
      </w:r>
      <w:r w:rsidR="00015417">
        <w:rPr>
          <w:rFonts w:ascii="CIDFont+F2" w:eastAsiaTheme="minorHAnsi" w:hAnsi="CIDFont+F2" w:cs="CIDFont+F2"/>
          <w:sz w:val="22"/>
          <w:szCs w:val="22"/>
          <w:lang w:eastAsia="en-US"/>
        </w:rPr>
        <w:t xml:space="preserve">NF </w:t>
      </w:r>
      <w:r w:rsidR="00B44A65">
        <w:rPr>
          <w:rFonts w:ascii="CIDFont+F2" w:eastAsiaTheme="minorHAnsi" w:hAnsi="CIDFont+F2" w:cs="CIDFont+F2"/>
          <w:sz w:val="22"/>
          <w:szCs w:val="22"/>
          <w:lang w:eastAsia="en-US"/>
        </w:rPr>
        <w:t>1</w:t>
      </w:r>
    </w:p>
    <w:p w:rsidR="00BB71A1" w:rsidRPr="00BB71A1" w:rsidRDefault="00BB71A1" w:rsidP="000228E4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160" w:line="259" w:lineRule="auto"/>
        <w:ind w:left="-284" w:right="-567"/>
        <w:jc w:val="both"/>
        <w:rPr>
          <w:rFonts w:asciiTheme="minorHAnsi" w:eastAsiaTheme="minorHAnsi" w:hAnsiTheme="minorHAnsi" w:cstheme="minorBidi"/>
          <w:b/>
          <w:lang w:eastAsia="en-US"/>
        </w:rPr>
      </w:pPr>
      <w:r w:rsidRPr="00BB71A1">
        <w:rPr>
          <w:rFonts w:asciiTheme="minorHAnsi" w:eastAsiaTheme="minorHAnsi" w:hAnsiTheme="minorHAnsi" w:cstheme="minorBidi"/>
          <w:b/>
          <w:lang w:eastAsia="en-US"/>
        </w:rPr>
        <w:t>Famille professionnelle du poste :</w:t>
      </w:r>
      <w:r w:rsidR="00015417">
        <w:rPr>
          <w:rFonts w:asciiTheme="minorHAnsi" w:eastAsiaTheme="minorHAnsi" w:hAnsiTheme="minorHAnsi" w:cstheme="minorBidi"/>
          <w:b/>
          <w:lang w:eastAsia="en-US"/>
        </w:rPr>
        <w:t xml:space="preserve"> </w:t>
      </w:r>
      <w:r w:rsidR="005E120D">
        <w:rPr>
          <w:rFonts w:asciiTheme="minorHAnsi" w:eastAsiaTheme="minorHAnsi" w:hAnsiTheme="minorHAnsi" w:cstheme="minorBidi"/>
          <w:lang w:eastAsia="en-US"/>
        </w:rPr>
        <w:t>LSC</w:t>
      </w:r>
    </w:p>
    <w:p w:rsidR="00BB71A1" w:rsidRPr="00A450A3" w:rsidRDefault="000228E4" w:rsidP="000228E4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160" w:line="259" w:lineRule="auto"/>
        <w:ind w:left="-284" w:right="-567"/>
        <w:jc w:val="both"/>
        <w:rPr>
          <w:rFonts w:asciiTheme="minorHAnsi" w:eastAsiaTheme="minorHAnsi" w:hAnsiTheme="minorHAnsi" w:cstheme="minorBidi"/>
          <w:lang w:eastAsia="en-US"/>
        </w:rPr>
      </w:pPr>
      <w:r>
        <w:rPr>
          <w:rFonts w:asciiTheme="minorHAnsi" w:eastAsiaTheme="minorHAnsi" w:hAnsiTheme="minorHAnsi" w:cstheme="minorBidi"/>
          <w:b/>
          <w:lang w:eastAsia="en-US"/>
        </w:rPr>
        <w:t>Filière professionnelle d</w:t>
      </w:r>
      <w:r w:rsidR="00BB71A1" w:rsidRPr="00BB71A1">
        <w:rPr>
          <w:rFonts w:asciiTheme="minorHAnsi" w:eastAsiaTheme="minorHAnsi" w:hAnsiTheme="minorHAnsi" w:cstheme="minorBidi"/>
          <w:b/>
          <w:lang w:eastAsia="en-US"/>
        </w:rPr>
        <w:t>u poste :</w:t>
      </w:r>
      <w:r w:rsidR="00A450A3">
        <w:rPr>
          <w:rFonts w:asciiTheme="minorHAnsi" w:eastAsiaTheme="minorHAnsi" w:hAnsiTheme="minorHAnsi" w:cstheme="minorBidi"/>
          <w:b/>
          <w:lang w:eastAsia="en-US"/>
        </w:rPr>
        <w:t xml:space="preserve"> </w:t>
      </w:r>
      <w:r w:rsidR="00A450A3" w:rsidRPr="00A450A3">
        <w:rPr>
          <w:rFonts w:asciiTheme="minorHAnsi" w:eastAsiaTheme="minorHAnsi" w:hAnsiTheme="minorHAnsi" w:cstheme="minorBidi"/>
          <w:lang w:eastAsia="en-US"/>
        </w:rPr>
        <w:t>S</w:t>
      </w:r>
      <w:r w:rsidR="005E120D">
        <w:rPr>
          <w:rFonts w:asciiTheme="minorHAnsi" w:eastAsiaTheme="minorHAnsi" w:hAnsiTheme="minorHAnsi" w:cstheme="minorBidi"/>
          <w:lang w:eastAsia="en-US"/>
        </w:rPr>
        <w:t>OC</w:t>
      </w:r>
    </w:p>
    <w:p w:rsidR="00BB71A1" w:rsidRPr="00015417" w:rsidRDefault="00BB71A1" w:rsidP="00015417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160" w:line="259" w:lineRule="auto"/>
        <w:ind w:left="-284" w:right="-567"/>
        <w:rPr>
          <w:rFonts w:asciiTheme="minorHAnsi" w:eastAsiaTheme="minorHAnsi" w:hAnsiTheme="minorHAnsi" w:cstheme="minorBidi"/>
          <w:lang w:eastAsia="en-US"/>
        </w:rPr>
      </w:pPr>
      <w:r w:rsidRPr="00BB71A1">
        <w:rPr>
          <w:rFonts w:asciiTheme="minorHAnsi" w:eastAsiaTheme="minorHAnsi" w:hAnsiTheme="minorHAnsi" w:cstheme="minorBidi"/>
          <w:b/>
          <w:lang w:eastAsia="en-US"/>
        </w:rPr>
        <w:t xml:space="preserve">Grade souhaité : </w:t>
      </w:r>
      <w:r w:rsidR="00B44A65" w:rsidRPr="00B44A65">
        <w:rPr>
          <w:rFonts w:asciiTheme="minorHAnsi" w:eastAsiaTheme="minorHAnsi" w:hAnsiTheme="minorHAnsi" w:cstheme="minorBidi"/>
          <w:lang w:eastAsia="en-US"/>
        </w:rPr>
        <w:t>CLC</w:t>
      </w:r>
      <w:r w:rsidRPr="00BB71A1">
        <w:rPr>
          <w:rFonts w:asciiTheme="minorHAnsi" w:eastAsiaTheme="minorHAnsi" w:hAnsiTheme="minorHAnsi" w:cstheme="minorBidi"/>
          <w:b/>
          <w:lang w:eastAsia="en-US"/>
        </w:rPr>
        <w:tab/>
      </w:r>
      <w:r w:rsidR="00600089">
        <w:rPr>
          <w:rFonts w:asciiTheme="minorHAnsi" w:eastAsiaTheme="minorHAnsi" w:hAnsiTheme="minorHAnsi" w:cstheme="minorBidi"/>
          <w:b/>
          <w:lang w:eastAsia="en-US"/>
        </w:rPr>
        <w:tab/>
      </w:r>
      <w:r w:rsidRPr="00BB71A1">
        <w:rPr>
          <w:rFonts w:asciiTheme="minorHAnsi" w:eastAsiaTheme="minorHAnsi" w:hAnsiTheme="minorHAnsi" w:cstheme="minorBidi"/>
          <w:b/>
          <w:lang w:eastAsia="en-US"/>
        </w:rPr>
        <w:tab/>
      </w:r>
      <w:r w:rsidRPr="00BB71A1">
        <w:rPr>
          <w:rFonts w:asciiTheme="minorHAnsi" w:eastAsiaTheme="minorHAnsi" w:hAnsiTheme="minorHAnsi" w:cstheme="minorBidi"/>
          <w:b/>
          <w:lang w:eastAsia="en-US"/>
        </w:rPr>
        <w:tab/>
      </w:r>
      <w:r w:rsidRPr="00BB71A1">
        <w:rPr>
          <w:rFonts w:asciiTheme="minorHAnsi" w:eastAsiaTheme="minorHAnsi" w:hAnsiTheme="minorHAnsi" w:cstheme="minorBidi"/>
          <w:b/>
          <w:lang w:eastAsia="en-US"/>
        </w:rPr>
        <w:tab/>
        <w:t xml:space="preserve">Grade de possible : </w:t>
      </w:r>
      <w:r w:rsidRPr="00015417">
        <w:rPr>
          <w:rFonts w:asciiTheme="minorHAnsi" w:eastAsiaTheme="minorHAnsi" w:hAnsiTheme="minorHAnsi" w:cstheme="minorBidi"/>
          <w:lang w:eastAsia="en-US"/>
        </w:rPr>
        <w:t>de</w:t>
      </w:r>
      <w:r w:rsidR="00015417" w:rsidRPr="00015417">
        <w:rPr>
          <w:rFonts w:asciiTheme="minorHAnsi" w:eastAsiaTheme="minorHAnsi" w:hAnsiTheme="minorHAnsi" w:cstheme="minorBidi"/>
          <w:lang w:eastAsia="en-US"/>
        </w:rPr>
        <w:t xml:space="preserve"> </w:t>
      </w:r>
      <w:r w:rsidR="00B44A65">
        <w:rPr>
          <w:rFonts w:asciiTheme="minorHAnsi" w:eastAsiaTheme="minorHAnsi" w:hAnsiTheme="minorHAnsi" w:cstheme="minorBidi"/>
          <w:lang w:eastAsia="en-US"/>
        </w:rPr>
        <w:t>CLC à SGT</w:t>
      </w:r>
    </w:p>
    <w:p w:rsidR="00BB71A1" w:rsidRPr="00015417" w:rsidRDefault="00BB71A1" w:rsidP="000228E4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160" w:line="259" w:lineRule="auto"/>
        <w:ind w:left="-284" w:right="-567"/>
        <w:jc w:val="both"/>
        <w:rPr>
          <w:rFonts w:asciiTheme="minorHAnsi" w:eastAsiaTheme="minorHAnsi" w:hAnsiTheme="minorHAnsi" w:cstheme="minorBidi"/>
          <w:lang w:eastAsia="en-US"/>
        </w:rPr>
      </w:pPr>
      <w:r w:rsidRPr="00BB71A1">
        <w:rPr>
          <w:rFonts w:asciiTheme="minorHAnsi" w:eastAsiaTheme="minorHAnsi" w:hAnsiTheme="minorHAnsi" w:cstheme="minorBidi"/>
          <w:b/>
          <w:lang w:eastAsia="en-US"/>
        </w:rPr>
        <w:t>Nbre de jours prévisionnels nécessaire pour réaliser la mission (du 01/01/N au 31/12/N) :</w:t>
      </w:r>
      <w:r w:rsidR="00015417">
        <w:rPr>
          <w:rFonts w:asciiTheme="minorHAnsi" w:eastAsiaTheme="minorHAnsi" w:hAnsiTheme="minorHAnsi" w:cstheme="minorBidi"/>
          <w:b/>
          <w:lang w:eastAsia="en-US"/>
        </w:rPr>
        <w:t xml:space="preserve"> </w:t>
      </w:r>
      <w:r w:rsidR="00015417">
        <w:rPr>
          <w:rFonts w:asciiTheme="minorHAnsi" w:eastAsiaTheme="minorHAnsi" w:hAnsiTheme="minorHAnsi" w:cstheme="minorBidi"/>
          <w:lang w:eastAsia="en-US"/>
        </w:rPr>
        <w:t>40</w:t>
      </w:r>
    </w:p>
    <w:p w:rsidR="005E120D" w:rsidRDefault="00BB71A1" w:rsidP="005E120D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160" w:line="259" w:lineRule="auto"/>
        <w:ind w:left="-284" w:right="-567"/>
        <w:jc w:val="both"/>
        <w:rPr>
          <w:rFonts w:asciiTheme="minorHAnsi" w:eastAsiaTheme="minorHAnsi" w:hAnsiTheme="minorHAnsi" w:cstheme="minorBidi"/>
          <w:lang w:eastAsia="en-US"/>
        </w:rPr>
      </w:pPr>
      <w:r w:rsidRPr="00BB71A1">
        <w:rPr>
          <w:rFonts w:asciiTheme="minorHAnsi" w:eastAsiaTheme="minorHAnsi" w:hAnsiTheme="minorHAnsi" w:cstheme="minorBidi"/>
          <w:b/>
          <w:lang w:eastAsia="en-US"/>
        </w:rPr>
        <w:t xml:space="preserve">Ce nbre de jours peut-il être réparti sur plusieurs réservistes : </w:t>
      </w:r>
      <w:r w:rsidRPr="00BB71A1">
        <w:rPr>
          <w:rFonts w:asciiTheme="minorHAnsi" w:eastAsiaTheme="minorHAnsi" w:hAnsiTheme="minorHAnsi" w:cstheme="minorBidi"/>
          <w:b/>
          <w:lang w:eastAsia="en-US"/>
        </w:rPr>
        <w:tab/>
      </w:r>
      <w:r w:rsidR="00F1230B" w:rsidRPr="00F1230B">
        <w:rPr>
          <w:rFonts w:asciiTheme="minorHAnsi" w:eastAsiaTheme="minorHAnsi" w:hAnsiTheme="minorHAnsi" w:cstheme="minorBidi"/>
          <w:lang w:eastAsia="en-US"/>
        </w:rPr>
        <w:t>OUI</w:t>
      </w:r>
      <w:r w:rsidRPr="00BB71A1">
        <w:rPr>
          <w:rFonts w:asciiTheme="minorHAnsi" w:eastAsiaTheme="minorHAnsi" w:hAnsiTheme="minorHAnsi" w:cstheme="minorBidi"/>
          <w:b/>
          <w:lang w:eastAsia="en-US"/>
        </w:rPr>
        <w:tab/>
        <w:t>Si oui, sur combien :</w:t>
      </w:r>
      <w:r w:rsidR="00F1230B">
        <w:rPr>
          <w:rFonts w:asciiTheme="minorHAnsi" w:eastAsiaTheme="minorHAnsi" w:hAnsiTheme="minorHAnsi" w:cstheme="minorBidi"/>
          <w:b/>
          <w:lang w:eastAsia="en-US"/>
        </w:rPr>
        <w:t xml:space="preserve"> </w:t>
      </w:r>
      <w:r w:rsidR="00B44A65">
        <w:rPr>
          <w:rFonts w:asciiTheme="minorHAnsi" w:eastAsiaTheme="minorHAnsi" w:hAnsiTheme="minorHAnsi" w:cstheme="minorBidi"/>
          <w:lang w:eastAsia="en-US"/>
        </w:rPr>
        <w:t>3</w:t>
      </w:r>
    </w:p>
    <w:p w:rsidR="00BB71A1" w:rsidRPr="005E120D" w:rsidRDefault="00BB71A1" w:rsidP="005E120D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160" w:line="259" w:lineRule="auto"/>
        <w:ind w:left="-284" w:right="-567"/>
        <w:jc w:val="both"/>
        <w:rPr>
          <w:rFonts w:asciiTheme="minorHAnsi" w:eastAsiaTheme="minorHAnsi" w:hAnsiTheme="minorHAnsi" w:cstheme="minorBidi"/>
          <w:lang w:eastAsia="en-US"/>
        </w:rPr>
      </w:pPr>
      <w:r w:rsidRPr="00BB71A1">
        <w:rPr>
          <w:rFonts w:asciiTheme="minorHAnsi" w:eastAsiaTheme="minorHAnsi" w:hAnsiTheme="minorHAnsi" w:cstheme="minorBidi"/>
          <w:b/>
          <w:lang w:eastAsia="en-US"/>
        </w:rPr>
        <w:t>Habilitation nécessaire pour le poste :</w:t>
      </w:r>
      <w:r w:rsidR="00F1230B">
        <w:rPr>
          <w:rFonts w:asciiTheme="minorHAnsi" w:eastAsiaTheme="minorHAnsi" w:hAnsiTheme="minorHAnsi" w:cstheme="minorBidi"/>
          <w:b/>
          <w:lang w:eastAsia="en-US"/>
        </w:rPr>
        <w:t xml:space="preserve"> </w:t>
      </w:r>
      <w:r w:rsidR="00015417" w:rsidRPr="00015417">
        <w:rPr>
          <w:rFonts w:asciiTheme="minorHAnsi" w:eastAsiaTheme="minorHAnsi" w:hAnsiTheme="minorHAnsi" w:cstheme="minorBidi"/>
          <w:lang w:eastAsia="en-US"/>
        </w:rPr>
        <w:t>Aucune habilitation</w:t>
      </w:r>
    </w:p>
    <w:p w:rsidR="005E120D" w:rsidRDefault="00BB71A1" w:rsidP="005E120D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160" w:line="259" w:lineRule="auto"/>
        <w:ind w:left="-284" w:right="-567"/>
        <w:jc w:val="both"/>
        <w:rPr>
          <w:rFonts w:asciiTheme="minorHAnsi" w:eastAsiaTheme="minorHAnsi" w:hAnsiTheme="minorHAnsi" w:cstheme="minorBidi"/>
          <w:b/>
          <w:lang w:eastAsia="en-US"/>
        </w:rPr>
      </w:pPr>
      <w:r w:rsidRPr="00BB71A1">
        <w:rPr>
          <w:rFonts w:asciiTheme="minorHAnsi" w:eastAsiaTheme="minorHAnsi" w:hAnsiTheme="minorHAnsi" w:cstheme="minorBidi"/>
          <w:b/>
          <w:lang w:eastAsia="en-US"/>
        </w:rPr>
        <w:t xml:space="preserve">Identité du supérieur hiérarchique direct (N+1) : </w:t>
      </w:r>
      <w:r w:rsidR="00F1230B" w:rsidRPr="00F1230B">
        <w:rPr>
          <w:rFonts w:asciiTheme="minorHAnsi" w:eastAsiaTheme="minorHAnsi" w:hAnsiTheme="minorHAnsi" w:cstheme="minorBidi"/>
          <w:lang w:eastAsia="en-US"/>
        </w:rPr>
        <w:t>chef</w:t>
      </w:r>
      <w:r w:rsidR="00F1230B" w:rsidRPr="00F924BA">
        <w:rPr>
          <w:rFonts w:asciiTheme="minorHAnsi" w:eastAsiaTheme="minorHAnsi" w:hAnsiTheme="minorHAnsi" w:cstheme="minorBidi"/>
          <w:lang w:eastAsia="en-US"/>
        </w:rPr>
        <w:t xml:space="preserve"> d</w:t>
      </w:r>
      <w:r w:rsidR="005E120D">
        <w:rPr>
          <w:rFonts w:asciiTheme="minorHAnsi" w:eastAsiaTheme="minorHAnsi" w:hAnsiTheme="minorHAnsi" w:cstheme="minorBidi"/>
          <w:lang w:eastAsia="en-US"/>
        </w:rPr>
        <w:t>u détachement commissariat de Salbris</w:t>
      </w:r>
    </w:p>
    <w:p w:rsidR="00BB71A1" w:rsidRPr="005E120D" w:rsidRDefault="00BB71A1" w:rsidP="005E120D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160" w:line="259" w:lineRule="auto"/>
        <w:ind w:left="-284" w:right="-567"/>
        <w:jc w:val="both"/>
        <w:rPr>
          <w:rFonts w:asciiTheme="minorHAnsi" w:eastAsiaTheme="minorHAnsi" w:hAnsiTheme="minorHAnsi" w:cstheme="minorBidi"/>
          <w:b/>
          <w:lang w:eastAsia="en-US"/>
        </w:rPr>
      </w:pPr>
      <w:r w:rsidRPr="00A01F2B">
        <w:rPr>
          <w:rFonts w:asciiTheme="minorHAnsi" w:eastAsiaTheme="minorHAnsi" w:hAnsiTheme="minorHAnsi" w:cstheme="minorBidi"/>
          <w:b/>
          <w:lang w:eastAsia="en-US"/>
        </w:rPr>
        <w:t>Niveau du poste au REO :</w:t>
      </w:r>
      <w:r w:rsidR="00F1230B">
        <w:rPr>
          <w:rFonts w:asciiTheme="minorHAnsi" w:eastAsiaTheme="minorHAnsi" w:hAnsiTheme="minorHAnsi" w:cstheme="minorBidi"/>
          <w:b/>
          <w:lang w:eastAsia="en-US"/>
        </w:rPr>
        <w:t xml:space="preserve"> </w:t>
      </w:r>
      <w:r w:rsidR="00015417" w:rsidRPr="00015417">
        <w:rPr>
          <w:rFonts w:asciiTheme="minorHAnsi" w:eastAsiaTheme="minorHAnsi" w:hAnsiTheme="minorHAnsi" w:cstheme="minorBidi"/>
          <w:lang w:eastAsia="en-US"/>
        </w:rPr>
        <w:t>NF4</w:t>
      </w:r>
    </w:p>
    <w:p w:rsidR="00600089" w:rsidRDefault="00BB71A1" w:rsidP="00581877">
      <w:pPr>
        <w:pBdr>
          <w:top w:val="single" w:sz="4" w:space="1" w:color="auto"/>
          <w:left w:val="single" w:sz="4" w:space="4" w:color="auto"/>
          <w:bottom w:val="single" w:sz="4" w:space="22" w:color="auto"/>
          <w:right w:val="single" w:sz="4" w:space="4" w:color="auto"/>
        </w:pBdr>
        <w:spacing w:after="160" w:line="259" w:lineRule="auto"/>
        <w:ind w:left="-284" w:right="-567"/>
        <w:jc w:val="both"/>
        <w:rPr>
          <w:rFonts w:asciiTheme="minorHAnsi" w:eastAsiaTheme="minorHAnsi" w:hAnsiTheme="minorHAnsi" w:cstheme="minorBidi"/>
          <w:lang w:eastAsia="en-US"/>
        </w:rPr>
      </w:pPr>
      <w:r w:rsidRPr="00BB71A1">
        <w:rPr>
          <w:rFonts w:asciiTheme="minorHAnsi" w:eastAsiaTheme="minorHAnsi" w:hAnsiTheme="minorHAnsi" w:cstheme="minorBidi"/>
          <w:b/>
          <w:lang w:eastAsia="en-US"/>
        </w:rPr>
        <w:lastRenderedPageBreak/>
        <w:t>Description synthétique du poste :</w:t>
      </w:r>
      <w:r w:rsidR="00581877">
        <w:rPr>
          <w:rFonts w:asciiTheme="minorHAnsi" w:eastAsiaTheme="minorHAnsi" w:hAnsiTheme="minorHAnsi" w:cstheme="minorBidi"/>
          <w:b/>
          <w:lang w:eastAsia="en-US"/>
        </w:rPr>
        <w:t xml:space="preserve"> </w:t>
      </w:r>
      <w:r w:rsidR="009E2EE6">
        <w:rPr>
          <w:rFonts w:asciiTheme="minorHAnsi" w:eastAsiaTheme="minorHAnsi" w:hAnsiTheme="minorHAnsi" w:cstheme="minorBidi"/>
          <w:lang w:eastAsia="en-US"/>
        </w:rPr>
        <w:t>Technicien approvisionnement en soutien du combattant, membre du détachement</w:t>
      </w:r>
      <w:r w:rsidR="00581877" w:rsidRPr="00F924BA">
        <w:rPr>
          <w:rFonts w:asciiTheme="minorHAnsi" w:eastAsiaTheme="minorHAnsi" w:hAnsiTheme="minorHAnsi" w:cstheme="minorBidi"/>
          <w:lang w:eastAsia="en-US"/>
        </w:rPr>
        <w:t xml:space="preserve"> commissariat </w:t>
      </w:r>
      <w:r w:rsidR="009E2EE6">
        <w:rPr>
          <w:rFonts w:asciiTheme="minorHAnsi" w:eastAsiaTheme="minorHAnsi" w:hAnsiTheme="minorHAnsi" w:cstheme="minorBidi"/>
          <w:lang w:eastAsia="en-US"/>
        </w:rPr>
        <w:t>de Salbris</w:t>
      </w:r>
      <w:r w:rsidR="00581877" w:rsidRPr="00F924BA">
        <w:rPr>
          <w:rFonts w:asciiTheme="minorHAnsi" w:eastAsiaTheme="minorHAnsi" w:hAnsiTheme="minorHAnsi" w:cstheme="minorBidi"/>
          <w:lang w:eastAsia="en-US"/>
        </w:rPr>
        <w:t>, ce</w:t>
      </w:r>
      <w:r w:rsidR="00581877">
        <w:rPr>
          <w:rFonts w:asciiTheme="minorHAnsi" w:eastAsiaTheme="minorHAnsi" w:hAnsiTheme="minorHAnsi" w:cstheme="minorBidi"/>
          <w:lang w:eastAsia="en-US"/>
        </w:rPr>
        <w:t xml:space="preserve"> </w:t>
      </w:r>
      <w:r w:rsidR="008F26BC">
        <w:rPr>
          <w:rFonts w:asciiTheme="minorHAnsi" w:eastAsiaTheme="minorHAnsi" w:hAnsiTheme="minorHAnsi" w:cstheme="minorBidi"/>
          <w:lang w:eastAsia="en-US"/>
        </w:rPr>
        <w:t>militaire du rang</w:t>
      </w:r>
      <w:r w:rsidR="00581877">
        <w:rPr>
          <w:rFonts w:asciiTheme="minorHAnsi" w:eastAsiaTheme="minorHAnsi" w:hAnsiTheme="minorHAnsi" w:cstheme="minorBidi"/>
          <w:lang w:eastAsia="en-US"/>
        </w:rPr>
        <w:t xml:space="preserve"> est chargé </w:t>
      </w:r>
      <w:r w:rsidR="00600089" w:rsidRPr="00600089">
        <w:rPr>
          <w:rFonts w:asciiTheme="minorHAnsi" w:eastAsiaTheme="minorHAnsi" w:hAnsiTheme="minorHAnsi" w:cstheme="minorBidi"/>
          <w:lang w:eastAsia="en-US"/>
        </w:rPr>
        <w:t>d’accueillir, orienter, (dé)charger, ranger, comptabiliser et rendre compte des flux logistiques entrant et sortant du site</w:t>
      </w:r>
      <w:r w:rsidR="00600089">
        <w:rPr>
          <w:rFonts w:asciiTheme="minorHAnsi" w:eastAsiaTheme="minorHAnsi" w:hAnsiTheme="minorHAnsi" w:cstheme="minorBidi"/>
          <w:lang w:eastAsia="en-US"/>
        </w:rPr>
        <w:t xml:space="preserve"> militaire de Salbris</w:t>
      </w:r>
      <w:r w:rsidR="00600089" w:rsidRPr="00600089">
        <w:rPr>
          <w:rFonts w:asciiTheme="minorHAnsi" w:eastAsiaTheme="minorHAnsi" w:hAnsiTheme="minorHAnsi" w:cstheme="minorBidi"/>
          <w:lang w:eastAsia="en-US"/>
        </w:rPr>
        <w:t xml:space="preserve">. </w:t>
      </w:r>
    </w:p>
    <w:p w:rsidR="00600089" w:rsidRDefault="00600089" w:rsidP="00581877">
      <w:pPr>
        <w:pBdr>
          <w:top w:val="single" w:sz="4" w:space="1" w:color="auto"/>
          <w:left w:val="single" w:sz="4" w:space="4" w:color="auto"/>
          <w:bottom w:val="single" w:sz="4" w:space="22" w:color="auto"/>
          <w:right w:val="single" w:sz="4" w:space="4" w:color="auto"/>
        </w:pBdr>
        <w:spacing w:after="160" w:line="259" w:lineRule="auto"/>
        <w:ind w:left="-284" w:right="-567"/>
        <w:jc w:val="both"/>
        <w:rPr>
          <w:rFonts w:asciiTheme="minorHAnsi" w:eastAsiaTheme="minorHAnsi" w:hAnsiTheme="minorHAnsi" w:cstheme="minorBidi"/>
          <w:lang w:eastAsia="en-US"/>
        </w:rPr>
      </w:pPr>
      <w:r w:rsidRPr="00600089">
        <w:rPr>
          <w:rFonts w:asciiTheme="minorHAnsi" w:eastAsiaTheme="minorHAnsi" w:hAnsiTheme="minorHAnsi" w:cstheme="minorBidi"/>
          <w:lang w:eastAsia="en-US"/>
        </w:rPr>
        <w:t>Présent ponctuellement tout au long de l’année, il s’assure par une présence régulière de l’intégrité des locaux dévolus à sa mission et rend compte immédiatement en cas d’anomalie.</w:t>
      </w:r>
    </w:p>
    <w:p w:rsidR="00600089" w:rsidRDefault="00600089" w:rsidP="00581877">
      <w:pPr>
        <w:pBdr>
          <w:top w:val="single" w:sz="4" w:space="1" w:color="auto"/>
          <w:left w:val="single" w:sz="4" w:space="4" w:color="auto"/>
          <w:bottom w:val="single" w:sz="4" w:space="22" w:color="auto"/>
          <w:right w:val="single" w:sz="4" w:space="4" w:color="auto"/>
        </w:pBdr>
        <w:spacing w:after="160" w:line="259" w:lineRule="auto"/>
        <w:ind w:left="-284" w:right="-567"/>
        <w:jc w:val="both"/>
        <w:rPr>
          <w:rFonts w:asciiTheme="minorHAnsi" w:eastAsiaTheme="minorHAnsi" w:hAnsiTheme="minorHAnsi" w:cstheme="minorBidi"/>
          <w:lang w:eastAsia="en-US"/>
        </w:rPr>
      </w:pPr>
      <w:r w:rsidRPr="00600089">
        <w:rPr>
          <w:rFonts w:asciiTheme="minorHAnsi" w:eastAsiaTheme="minorHAnsi" w:hAnsiTheme="minorHAnsi" w:cstheme="minorBidi"/>
          <w:lang w:eastAsia="en-US"/>
        </w:rPr>
        <w:t xml:space="preserve">Sous les ordres du chef de </w:t>
      </w:r>
      <w:r>
        <w:rPr>
          <w:rFonts w:asciiTheme="minorHAnsi" w:eastAsiaTheme="minorHAnsi" w:hAnsiTheme="minorHAnsi" w:cstheme="minorBidi"/>
          <w:lang w:eastAsia="en-US"/>
        </w:rPr>
        <w:t>détachement</w:t>
      </w:r>
      <w:r w:rsidRPr="00600089">
        <w:rPr>
          <w:rFonts w:asciiTheme="minorHAnsi" w:eastAsiaTheme="minorHAnsi" w:hAnsiTheme="minorHAnsi" w:cstheme="minorBidi"/>
          <w:lang w:eastAsia="en-US"/>
        </w:rPr>
        <w:t xml:space="preserve">, il est convoqué sur </w:t>
      </w:r>
      <w:r>
        <w:rPr>
          <w:rFonts w:asciiTheme="minorHAnsi" w:eastAsiaTheme="minorHAnsi" w:hAnsiTheme="minorHAnsi" w:cstheme="minorBidi"/>
          <w:lang w:eastAsia="en-US"/>
        </w:rPr>
        <w:t>le site</w:t>
      </w:r>
      <w:r w:rsidRPr="00600089">
        <w:rPr>
          <w:rFonts w:asciiTheme="minorHAnsi" w:eastAsiaTheme="minorHAnsi" w:hAnsiTheme="minorHAnsi" w:cstheme="minorBidi"/>
          <w:lang w:eastAsia="en-US"/>
        </w:rPr>
        <w:t xml:space="preserve"> par journée ou demi-journée avec un préavis de plusieurs jours.</w:t>
      </w:r>
    </w:p>
    <w:p w:rsidR="00581877" w:rsidRPr="00F924BA" w:rsidRDefault="009E2EE6" w:rsidP="00581877">
      <w:pPr>
        <w:pBdr>
          <w:top w:val="single" w:sz="4" w:space="1" w:color="auto"/>
          <w:left w:val="single" w:sz="4" w:space="4" w:color="auto"/>
          <w:bottom w:val="single" w:sz="4" w:space="22" w:color="auto"/>
          <w:right w:val="single" w:sz="4" w:space="4" w:color="auto"/>
        </w:pBdr>
        <w:spacing w:after="160" w:line="259" w:lineRule="auto"/>
        <w:ind w:left="-284" w:right="-567"/>
        <w:jc w:val="both"/>
        <w:rPr>
          <w:rFonts w:asciiTheme="minorHAnsi" w:eastAsiaTheme="minorHAnsi" w:hAnsiTheme="minorHAnsi" w:cstheme="minorBidi"/>
          <w:lang w:eastAsia="en-US"/>
        </w:rPr>
      </w:pPr>
      <w:r>
        <w:rPr>
          <w:rFonts w:asciiTheme="minorHAnsi" w:eastAsiaTheme="minorHAnsi" w:hAnsiTheme="minorHAnsi" w:cstheme="minorBidi"/>
          <w:lang w:eastAsia="en-US"/>
        </w:rPr>
        <w:t>L</w:t>
      </w:r>
      <w:r w:rsidR="00581877">
        <w:rPr>
          <w:rFonts w:asciiTheme="minorHAnsi" w:eastAsiaTheme="minorHAnsi" w:hAnsiTheme="minorHAnsi" w:cstheme="minorBidi"/>
          <w:lang w:eastAsia="en-US"/>
        </w:rPr>
        <w:t xml:space="preserve">e </w:t>
      </w:r>
      <w:r>
        <w:rPr>
          <w:rFonts w:asciiTheme="minorHAnsi" w:eastAsiaTheme="minorHAnsi" w:hAnsiTheme="minorHAnsi" w:cstheme="minorBidi"/>
          <w:lang w:eastAsia="en-US"/>
        </w:rPr>
        <w:t xml:space="preserve">titulaire du </w:t>
      </w:r>
      <w:r w:rsidR="00581877">
        <w:rPr>
          <w:rFonts w:asciiTheme="minorHAnsi" w:eastAsiaTheme="minorHAnsi" w:hAnsiTheme="minorHAnsi" w:cstheme="minorBidi"/>
          <w:lang w:eastAsia="en-US"/>
        </w:rPr>
        <w:t>poste</w:t>
      </w:r>
      <w:r>
        <w:rPr>
          <w:rFonts w:asciiTheme="minorHAnsi" w:eastAsiaTheme="minorHAnsi" w:hAnsiTheme="minorHAnsi" w:cstheme="minorBidi"/>
          <w:lang w:eastAsia="en-US"/>
        </w:rPr>
        <w:t>, selon son aptitude physique,</w:t>
      </w:r>
      <w:r w:rsidR="00581877">
        <w:rPr>
          <w:rFonts w:asciiTheme="minorHAnsi" w:eastAsiaTheme="minorHAnsi" w:hAnsiTheme="minorHAnsi" w:cstheme="minorBidi"/>
          <w:lang w:eastAsia="en-US"/>
        </w:rPr>
        <w:t xml:space="preserve"> </w:t>
      </w:r>
      <w:r>
        <w:rPr>
          <w:rFonts w:asciiTheme="minorHAnsi" w:eastAsiaTheme="minorHAnsi" w:hAnsiTheme="minorHAnsi" w:cstheme="minorBidi"/>
          <w:lang w:eastAsia="en-US"/>
        </w:rPr>
        <w:t>effectuera sa</w:t>
      </w:r>
      <w:r w:rsidR="00581877" w:rsidRPr="00F924BA">
        <w:rPr>
          <w:rFonts w:asciiTheme="minorHAnsi" w:eastAsiaTheme="minorHAnsi" w:hAnsiTheme="minorHAnsi" w:cstheme="minorBidi"/>
          <w:lang w:eastAsia="en-US"/>
        </w:rPr>
        <w:t xml:space="preserve"> préparation opérationnelle individuelle du combattant (POIC) </w:t>
      </w:r>
      <w:r>
        <w:rPr>
          <w:rFonts w:asciiTheme="minorHAnsi" w:eastAsiaTheme="minorHAnsi" w:hAnsiTheme="minorHAnsi" w:cstheme="minorBidi"/>
          <w:lang w:eastAsia="en-US"/>
        </w:rPr>
        <w:t xml:space="preserve">sur le site d’Avord </w:t>
      </w:r>
      <w:r w:rsidR="00581877" w:rsidRPr="00F924BA">
        <w:rPr>
          <w:rFonts w:asciiTheme="minorHAnsi" w:eastAsiaTheme="minorHAnsi" w:hAnsiTheme="minorHAnsi" w:cstheme="minorBidi"/>
          <w:lang w:eastAsia="en-US"/>
        </w:rPr>
        <w:t xml:space="preserve">et </w:t>
      </w:r>
      <w:r>
        <w:rPr>
          <w:rFonts w:asciiTheme="minorHAnsi" w:eastAsiaTheme="minorHAnsi" w:hAnsiTheme="minorHAnsi" w:cstheme="minorBidi"/>
          <w:lang w:eastAsia="en-US"/>
        </w:rPr>
        <w:t>sa</w:t>
      </w:r>
      <w:r w:rsidR="00581877" w:rsidRPr="00F924BA">
        <w:rPr>
          <w:rFonts w:asciiTheme="minorHAnsi" w:eastAsiaTheme="minorHAnsi" w:hAnsiTheme="minorHAnsi" w:cstheme="minorBidi"/>
          <w:lang w:eastAsia="en-US"/>
        </w:rPr>
        <w:t xml:space="preserve"> préparation opérationnelle collective (POC)</w:t>
      </w:r>
      <w:r>
        <w:rPr>
          <w:rFonts w:asciiTheme="minorHAnsi" w:eastAsiaTheme="minorHAnsi" w:hAnsiTheme="minorHAnsi" w:cstheme="minorBidi"/>
          <w:lang w:eastAsia="en-US"/>
        </w:rPr>
        <w:t xml:space="preserve"> dans le Berry</w:t>
      </w:r>
      <w:r w:rsidR="00581877" w:rsidRPr="00F924BA">
        <w:rPr>
          <w:rFonts w:asciiTheme="minorHAnsi" w:eastAsiaTheme="minorHAnsi" w:hAnsiTheme="minorHAnsi" w:cstheme="minorBidi"/>
          <w:lang w:eastAsia="en-US"/>
        </w:rPr>
        <w:t>.</w:t>
      </w:r>
    </w:p>
    <w:p w:rsidR="00BB71A1" w:rsidRPr="00BB71A1" w:rsidRDefault="00BB71A1" w:rsidP="007E24EF">
      <w:pPr>
        <w:pBdr>
          <w:top w:val="single" w:sz="4" w:space="1" w:color="auto"/>
          <w:left w:val="single" w:sz="4" w:space="4" w:color="auto"/>
          <w:bottom w:val="single" w:sz="4" w:space="22" w:color="auto"/>
          <w:right w:val="single" w:sz="4" w:space="4" w:color="auto"/>
        </w:pBdr>
        <w:shd w:val="clear" w:color="auto" w:fill="D9D9D9" w:themeFill="background1" w:themeFillShade="D9"/>
        <w:spacing w:after="160" w:line="259" w:lineRule="auto"/>
        <w:ind w:left="-284" w:right="-567"/>
        <w:jc w:val="center"/>
        <w:rPr>
          <w:rFonts w:asciiTheme="minorHAnsi" w:eastAsiaTheme="minorHAnsi" w:hAnsiTheme="minorHAnsi" w:cstheme="minorBidi"/>
          <w:b/>
          <w:sz w:val="32"/>
          <w:szCs w:val="22"/>
          <w:lang w:eastAsia="en-US"/>
        </w:rPr>
      </w:pPr>
      <w:r w:rsidRPr="00BB71A1">
        <w:rPr>
          <w:rFonts w:asciiTheme="minorHAnsi" w:eastAsiaTheme="minorHAnsi" w:hAnsiTheme="minorHAnsi" w:cstheme="minorBidi"/>
          <w:b/>
          <w:sz w:val="32"/>
          <w:szCs w:val="22"/>
          <w:lang w:eastAsia="en-US"/>
        </w:rPr>
        <w:t>PROFIL DU CANDIDAT</w:t>
      </w:r>
    </w:p>
    <w:p w:rsidR="00BB71A1" w:rsidRDefault="00BB71A1" w:rsidP="007E24EF">
      <w:pPr>
        <w:pBdr>
          <w:top w:val="single" w:sz="4" w:space="1" w:color="auto"/>
          <w:left w:val="single" w:sz="4" w:space="4" w:color="auto"/>
          <w:bottom w:val="single" w:sz="4" w:space="22" w:color="auto"/>
          <w:right w:val="single" w:sz="4" w:space="4" w:color="auto"/>
        </w:pBdr>
        <w:spacing w:after="160" w:line="259" w:lineRule="auto"/>
        <w:ind w:left="-284" w:right="-567"/>
        <w:jc w:val="both"/>
        <w:rPr>
          <w:rFonts w:asciiTheme="minorHAnsi" w:eastAsiaTheme="minorHAnsi" w:hAnsiTheme="minorHAnsi" w:cstheme="minorHAnsi"/>
          <w:lang w:eastAsia="en-US"/>
        </w:rPr>
      </w:pPr>
      <w:r w:rsidRPr="00BB71A1">
        <w:rPr>
          <w:rFonts w:asciiTheme="minorHAnsi" w:eastAsiaTheme="minorHAnsi" w:hAnsiTheme="minorHAnsi" w:cstheme="minorBidi"/>
          <w:b/>
          <w:lang w:eastAsia="en-US"/>
        </w:rPr>
        <w:t>Origine du candidat :</w:t>
      </w:r>
      <w:r w:rsidRPr="00BB71A1">
        <w:rPr>
          <w:rFonts w:asciiTheme="minorHAnsi" w:eastAsiaTheme="minorHAnsi" w:hAnsiTheme="minorHAnsi" w:cstheme="minorBidi"/>
          <w:b/>
          <w:lang w:eastAsia="en-US"/>
        </w:rPr>
        <w:tab/>
      </w:r>
      <w:r w:rsidR="000228E4">
        <w:rPr>
          <w:rFonts w:asciiTheme="minorHAnsi" w:eastAsiaTheme="minorHAnsi" w:hAnsiTheme="minorHAnsi" w:cstheme="minorBidi"/>
          <w:b/>
          <w:lang w:eastAsia="en-US"/>
        </w:rPr>
        <w:t xml:space="preserve">Ab Initio </w:t>
      </w:r>
      <w:r w:rsidR="000228E4" w:rsidRPr="00BB71A1">
        <w:rPr>
          <w:rFonts w:asciiTheme="minorHAnsi" w:eastAsiaTheme="minorHAnsi" w:hAnsiTheme="minorHAnsi" w:cstheme="minorHAnsi"/>
          <w:lang w:eastAsia="en-US"/>
        </w:rPr>
        <w:t>□</w:t>
      </w:r>
      <w:r w:rsidR="000228E4">
        <w:rPr>
          <w:rFonts w:asciiTheme="minorHAnsi" w:eastAsiaTheme="minorHAnsi" w:hAnsiTheme="minorHAnsi" w:cstheme="minorBidi"/>
          <w:b/>
          <w:lang w:eastAsia="en-US"/>
        </w:rPr>
        <w:t xml:space="preserve"> </w:t>
      </w:r>
      <w:r w:rsidR="000228E4">
        <w:rPr>
          <w:rFonts w:asciiTheme="minorHAnsi" w:eastAsiaTheme="minorHAnsi" w:hAnsiTheme="minorHAnsi" w:cstheme="minorBidi"/>
          <w:b/>
          <w:lang w:eastAsia="en-US"/>
        </w:rPr>
        <w:tab/>
      </w:r>
      <w:r w:rsidR="000228E4">
        <w:rPr>
          <w:rFonts w:asciiTheme="minorHAnsi" w:eastAsiaTheme="minorHAnsi" w:hAnsiTheme="minorHAnsi" w:cstheme="minorBidi"/>
          <w:b/>
          <w:lang w:eastAsia="en-US"/>
        </w:rPr>
        <w:tab/>
        <w:t xml:space="preserve">Ancien militaire </w:t>
      </w:r>
      <w:r w:rsidR="000228E4" w:rsidRPr="00BB71A1">
        <w:rPr>
          <w:rFonts w:asciiTheme="minorHAnsi" w:eastAsiaTheme="minorHAnsi" w:hAnsiTheme="minorHAnsi" w:cstheme="minorHAnsi"/>
          <w:lang w:eastAsia="en-US"/>
        </w:rPr>
        <w:t>□</w:t>
      </w:r>
      <w:r w:rsidR="000228E4">
        <w:rPr>
          <w:rFonts w:asciiTheme="minorHAnsi" w:eastAsiaTheme="minorHAnsi" w:hAnsiTheme="minorHAnsi" w:cstheme="minorHAnsi"/>
          <w:lang w:eastAsia="en-US"/>
        </w:rPr>
        <w:tab/>
      </w:r>
      <w:r w:rsidR="000228E4">
        <w:rPr>
          <w:rFonts w:asciiTheme="minorHAnsi" w:eastAsiaTheme="minorHAnsi" w:hAnsiTheme="minorHAnsi" w:cstheme="minorHAnsi"/>
          <w:lang w:eastAsia="en-US"/>
        </w:rPr>
        <w:tab/>
      </w:r>
      <w:r w:rsidR="000228E4">
        <w:rPr>
          <w:rFonts w:asciiTheme="minorHAnsi" w:eastAsiaTheme="minorHAnsi" w:hAnsiTheme="minorHAnsi" w:cstheme="minorBidi"/>
          <w:b/>
          <w:lang w:eastAsia="en-US"/>
        </w:rPr>
        <w:t xml:space="preserve"> Indifférencié </w:t>
      </w:r>
      <w:r w:rsidR="000228E4" w:rsidRPr="00581877">
        <w:rPr>
          <w:rFonts w:asciiTheme="minorHAnsi" w:eastAsiaTheme="minorHAnsi" w:hAnsiTheme="minorHAnsi" w:cstheme="minorHAnsi"/>
          <w:highlight w:val="black"/>
          <w:lang w:eastAsia="en-US"/>
        </w:rPr>
        <w:t>□</w:t>
      </w:r>
    </w:p>
    <w:p w:rsidR="000228E4" w:rsidRPr="00BB71A1" w:rsidRDefault="000228E4" w:rsidP="007E24EF">
      <w:pPr>
        <w:pBdr>
          <w:top w:val="single" w:sz="4" w:space="1" w:color="auto"/>
          <w:left w:val="single" w:sz="4" w:space="4" w:color="auto"/>
          <w:bottom w:val="single" w:sz="4" w:space="22" w:color="auto"/>
          <w:right w:val="single" w:sz="4" w:space="4" w:color="auto"/>
        </w:pBdr>
        <w:spacing w:after="160" w:line="259" w:lineRule="auto"/>
        <w:ind w:left="-284" w:right="-567"/>
        <w:jc w:val="both"/>
        <w:rPr>
          <w:rFonts w:asciiTheme="minorHAnsi" w:eastAsiaTheme="minorHAnsi" w:hAnsiTheme="minorHAnsi" w:cstheme="minorBidi"/>
          <w:b/>
          <w:lang w:eastAsia="en-US"/>
        </w:rPr>
      </w:pPr>
      <w:r>
        <w:rPr>
          <w:rFonts w:asciiTheme="minorHAnsi" w:eastAsiaTheme="minorHAnsi" w:hAnsiTheme="minorHAnsi" w:cstheme="minorBidi"/>
          <w:b/>
          <w:lang w:eastAsia="en-US"/>
        </w:rPr>
        <w:t xml:space="preserve">Provenance : Armée de Terre </w:t>
      </w:r>
      <w:r w:rsidRPr="00581877">
        <w:rPr>
          <w:rFonts w:asciiTheme="minorHAnsi" w:eastAsiaTheme="minorHAnsi" w:hAnsiTheme="minorHAnsi" w:cstheme="minorHAnsi"/>
          <w:highlight w:val="black"/>
          <w:lang w:eastAsia="en-US"/>
        </w:rPr>
        <w:t>□</w:t>
      </w:r>
      <w:r>
        <w:rPr>
          <w:rFonts w:asciiTheme="minorHAnsi" w:eastAsiaTheme="minorHAnsi" w:hAnsiTheme="minorHAnsi" w:cstheme="minorHAnsi"/>
          <w:lang w:eastAsia="en-US"/>
        </w:rPr>
        <w:tab/>
      </w:r>
      <w:r>
        <w:rPr>
          <w:rFonts w:asciiTheme="minorHAnsi" w:eastAsiaTheme="minorHAnsi" w:hAnsiTheme="minorHAnsi" w:cstheme="minorHAnsi"/>
          <w:lang w:eastAsia="en-US"/>
        </w:rPr>
        <w:tab/>
      </w:r>
      <w:r>
        <w:rPr>
          <w:rFonts w:asciiTheme="minorHAnsi" w:eastAsiaTheme="minorHAnsi" w:hAnsiTheme="minorHAnsi" w:cstheme="minorHAnsi"/>
          <w:lang w:eastAsia="en-US"/>
        </w:rPr>
        <w:tab/>
      </w:r>
      <w:r w:rsidRPr="000228E4">
        <w:rPr>
          <w:rFonts w:asciiTheme="minorHAnsi" w:eastAsiaTheme="minorHAnsi" w:hAnsiTheme="minorHAnsi" w:cstheme="minorHAnsi"/>
          <w:b/>
          <w:lang w:eastAsia="en-US"/>
        </w:rPr>
        <w:t>A</w:t>
      </w:r>
      <w:r w:rsidRPr="000228E4">
        <w:rPr>
          <w:rFonts w:asciiTheme="minorHAnsi" w:eastAsiaTheme="minorHAnsi" w:hAnsiTheme="minorHAnsi" w:cstheme="minorBidi"/>
          <w:b/>
          <w:lang w:eastAsia="en-US"/>
        </w:rPr>
        <w:t xml:space="preserve">rmée </w:t>
      </w:r>
      <w:r>
        <w:rPr>
          <w:rFonts w:asciiTheme="minorHAnsi" w:eastAsiaTheme="minorHAnsi" w:hAnsiTheme="minorHAnsi" w:cstheme="minorBidi"/>
          <w:b/>
          <w:lang w:eastAsia="en-US"/>
        </w:rPr>
        <w:t xml:space="preserve">de l’Air et de l’Espace </w:t>
      </w:r>
      <w:r w:rsidRPr="00BB71A1">
        <w:rPr>
          <w:rFonts w:asciiTheme="minorHAnsi" w:eastAsiaTheme="minorHAnsi" w:hAnsiTheme="minorHAnsi" w:cstheme="minorHAnsi"/>
          <w:lang w:eastAsia="en-US"/>
        </w:rPr>
        <w:t>□</w:t>
      </w:r>
    </w:p>
    <w:p w:rsidR="00581877" w:rsidRPr="00B44A65" w:rsidRDefault="00BB71A1" w:rsidP="00B44A65">
      <w:pPr>
        <w:pBdr>
          <w:top w:val="single" w:sz="4" w:space="1" w:color="auto"/>
          <w:left w:val="single" w:sz="4" w:space="4" w:color="auto"/>
          <w:bottom w:val="single" w:sz="4" w:space="22" w:color="auto"/>
          <w:right w:val="single" w:sz="4" w:space="4" w:color="auto"/>
        </w:pBdr>
        <w:spacing w:after="160" w:line="259" w:lineRule="auto"/>
        <w:ind w:left="-284" w:right="-567"/>
        <w:jc w:val="both"/>
        <w:rPr>
          <w:rFonts w:asciiTheme="minorHAnsi" w:eastAsiaTheme="minorHAnsi" w:hAnsiTheme="minorHAnsi" w:cstheme="minorBidi"/>
          <w:b/>
          <w:lang w:eastAsia="en-US"/>
        </w:rPr>
      </w:pPr>
      <w:r w:rsidRPr="00BB71A1">
        <w:rPr>
          <w:rFonts w:asciiTheme="minorHAnsi" w:eastAsiaTheme="minorHAnsi" w:hAnsiTheme="minorHAnsi" w:cstheme="minorBidi"/>
          <w:b/>
          <w:lang w:eastAsia="en-US"/>
        </w:rPr>
        <w:t xml:space="preserve">Compétences requises pour le poste : </w:t>
      </w:r>
    </w:p>
    <w:p w:rsidR="00581877" w:rsidRPr="00581877" w:rsidRDefault="00581877" w:rsidP="00581877">
      <w:pPr>
        <w:pBdr>
          <w:top w:val="single" w:sz="4" w:space="1" w:color="auto"/>
          <w:left w:val="single" w:sz="4" w:space="4" w:color="auto"/>
          <w:bottom w:val="single" w:sz="4" w:space="22" w:color="auto"/>
          <w:right w:val="single" w:sz="4" w:space="4" w:color="auto"/>
        </w:pBdr>
        <w:spacing w:after="160" w:line="259" w:lineRule="auto"/>
        <w:ind w:left="-284" w:right="-567"/>
        <w:jc w:val="both"/>
        <w:rPr>
          <w:rFonts w:asciiTheme="minorHAnsi" w:eastAsiaTheme="minorHAnsi" w:hAnsiTheme="minorHAnsi" w:cstheme="minorBidi"/>
          <w:lang w:eastAsia="en-US"/>
        </w:rPr>
      </w:pPr>
      <w:r w:rsidRPr="00581877">
        <w:rPr>
          <w:rFonts w:asciiTheme="minorHAnsi" w:eastAsiaTheme="minorHAnsi" w:hAnsiTheme="minorHAnsi" w:cstheme="minorBidi"/>
          <w:lang w:eastAsia="en-US"/>
        </w:rPr>
        <w:t>- Sens de l’organisation</w:t>
      </w:r>
    </w:p>
    <w:p w:rsidR="00BB71A1" w:rsidRPr="00BB71A1" w:rsidRDefault="00581877" w:rsidP="00581877">
      <w:pPr>
        <w:pBdr>
          <w:top w:val="single" w:sz="4" w:space="1" w:color="auto"/>
          <w:left w:val="single" w:sz="4" w:space="4" w:color="auto"/>
          <w:bottom w:val="single" w:sz="4" w:space="22" w:color="auto"/>
          <w:right w:val="single" w:sz="4" w:space="4" w:color="auto"/>
        </w:pBdr>
        <w:spacing w:after="160" w:line="259" w:lineRule="auto"/>
        <w:ind w:left="-284" w:right="-567"/>
        <w:jc w:val="both"/>
        <w:rPr>
          <w:rFonts w:asciiTheme="minorHAnsi" w:eastAsiaTheme="minorHAnsi" w:hAnsiTheme="minorHAnsi" w:cstheme="minorBidi"/>
          <w:b/>
          <w:lang w:eastAsia="en-US"/>
        </w:rPr>
      </w:pPr>
      <w:r w:rsidRPr="00581877">
        <w:rPr>
          <w:rFonts w:asciiTheme="minorHAnsi" w:eastAsiaTheme="minorHAnsi" w:hAnsiTheme="minorHAnsi" w:cstheme="minorBidi"/>
          <w:lang w:eastAsia="en-US"/>
        </w:rPr>
        <w:t>- Qualités relationnelles</w:t>
      </w:r>
    </w:p>
    <w:p w:rsidR="008E61D8" w:rsidRPr="00BB71A1" w:rsidRDefault="008E61D8" w:rsidP="007E24EF">
      <w:pPr>
        <w:pBdr>
          <w:top w:val="single" w:sz="4" w:space="1" w:color="auto"/>
          <w:left w:val="single" w:sz="4" w:space="4" w:color="auto"/>
          <w:bottom w:val="single" w:sz="4" w:space="22" w:color="auto"/>
          <w:right w:val="single" w:sz="4" w:space="4" w:color="auto"/>
        </w:pBdr>
        <w:spacing w:after="160" w:line="259" w:lineRule="auto"/>
        <w:ind w:left="-284" w:right="-567"/>
        <w:jc w:val="both"/>
        <w:rPr>
          <w:rFonts w:asciiTheme="minorHAnsi" w:eastAsiaTheme="minorHAnsi" w:hAnsiTheme="minorHAnsi" w:cstheme="minorBidi"/>
          <w:b/>
          <w:lang w:eastAsia="en-US"/>
        </w:rPr>
      </w:pPr>
      <w:r>
        <w:rPr>
          <w:rFonts w:asciiTheme="minorHAnsi" w:eastAsiaTheme="minorHAnsi" w:hAnsiTheme="minorHAnsi" w:cstheme="minorBidi"/>
          <w:b/>
          <w:lang w:eastAsia="en-US"/>
        </w:rPr>
        <w:t>Disponibilité souhaitée :</w:t>
      </w:r>
      <w:r w:rsidR="00581877">
        <w:rPr>
          <w:rFonts w:asciiTheme="minorHAnsi" w:eastAsiaTheme="minorHAnsi" w:hAnsiTheme="minorHAnsi" w:cstheme="minorBidi"/>
          <w:b/>
          <w:lang w:eastAsia="en-US"/>
        </w:rPr>
        <w:t xml:space="preserve"> </w:t>
      </w:r>
      <w:r w:rsidR="00581877" w:rsidRPr="00581877">
        <w:rPr>
          <w:rFonts w:asciiTheme="minorHAnsi" w:eastAsiaTheme="minorHAnsi" w:hAnsiTheme="minorHAnsi" w:cstheme="minorBidi"/>
          <w:lang w:eastAsia="en-US"/>
        </w:rPr>
        <w:t>30 jours</w:t>
      </w:r>
    </w:p>
    <w:p w:rsidR="00BB71A1" w:rsidRPr="00BB71A1" w:rsidRDefault="00BB71A1" w:rsidP="007E24EF">
      <w:pPr>
        <w:pBdr>
          <w:top w:val="single" w:sz="4" w:space="1" w:color="auto"/>
          <w:left w:val="single" w:sz="4" w:space="4" w:color="auto"/>
          <w:bottom w:val="single" w:sz="4" w:space="22" w:color="auto"/>
          <w:right w:val="single" w:sz="4" w:space="4" w:color="auto"/>
        </w:pBdr>
        <w:shd w:val="clear" w:color="auto" w:fill="D9D9D9" w:themeFill="background1" w:themeFillShade="D9"/>
        <w:spacing w:after="160" w:line="259" w:lineRule="auto"/>
        <w:ind w:left="-284" w:right="-567"/>
        <w:jc w:val="center"/>
        <w:rPr>
          <w:rFonts w:asciiTheme="minorHAnsi" w:eastAsiaTheme="minorHAnsi" w:hAnsiTheme="minorHAnsi" w:cstheme="minorBidi"/>
          <w:b/>
          <w:sz w:val="32"/>
          <w:szCs w:val="22"/>
          <w:lang w:eastAsia="en-US"/>
        </w:rPr>
      </w:pPr>
      <w:r w:rsidRPr="00BB71A1">
        <w:rPr>
          <w:rFonts w:asciiTheme="minorHAnsi" w:eastAsiaTheme="minorHAnsi" w:hAnsiTheme="minorHAnsi" w:cstheme="minorBidi"/>
          <w:b/>
          <w:sz w:val="32"/>
          <w:szCs w:val="22"/>
          <w:lang w:eastAsia="en-US"/>
        </w:rPr>
        <w:t>PROFIL MÉDICAL DU POSTE</w:t>
      </w:r>
    </w:p>
    <w:p w:rsidR="004035C7" w:rsidRDefault="00BB71A1" w:rsidP="007E24EF">
      <w:pPr>
        <w:pBdr>
          <w:top w:val="single" w:sz="4" w:space="1" w:color="auto"/>
          <w:left w:val="single" w:sz="4" w:space="4" w:color="auto"/>
          <w:bottom w:val="single" w:sz="4" w:space="22" w:color="auto"/>
          <w:right w:val="single" w:sz="4" w:space="4" w:color="auto"/>
        </w:pBdr>
        <w:spacing w:after="160" w:line="259" w:lineRule="auto"/>
        <w:ind w:left="-284" w:right="-567"/>
        <w:jc w:val="both"/>
        <w:rPr>
          <w:rFonts w:asciiTheme="minorHAnsi" w:eastAsiaTheme="minorHAnsi" w:hAnsiTheme="minorHAnsi" w:cstheme="minorBidi"/>
          <w:b/>
          <w:lang w:eastAsia="en-US"/>
        </w:rPr>
      </w:pPr>
      <w:r w:rsidRPr="00B44A65">
        <w:rPr>
          <w:rFonts w:asciiTheme="minorHAnsi" w:eastAsiaTheme="minorHAnsi" w:hAnsiTheme="minorHAnsi" w:cstheme="minorHAnsi"/>
          <w:b/>
          <w:highlight w:val="black"/>
          <w:lang w:eastAsia="en-US"/>
        </w:rPr>
        <w:t>□</w:t>
      </w:r>
      <w:r w:rsidR="004035C7">
        <w:rPr>
          <w:rFonts w:asciiTheme="minorHAnsi" w:eastAsiaTheme="minorHAnsi" w:hAnsiTheme="minorHAnsi" w:cstheme="minorBidi"/>
          <w:b/>
          <w:lang w:eastAsia="en-US"/>
        </w:rPr>
        <w:t xml:space="preserve"> Groupe 1 </w:t>
      </w:r>
    </w:p>
    <w:p w:rsidR="00BB71A1" w:rsidRPr="00BB71A1" w:rsidRDefault="00BB71A1" w:rsidP="007E24EF">
      <w:pPr>
        <w:pBdr>
          <w:top w:val="single" w:sz="4" w:space="1" w:color="auto"/>
          <w:left w:val="single" w:sz="4" w:space="4" w:color="auto"/>
          <w:bottom w:val="single" w:sz="4" w:space="22" w:color="auto"/>
          <w:right w:val="single" w:sz="4" w:space="4" w:color="auto"/>
        </w:pBdr>
        <w:spacing w:after="160" w:line="259" w:lineRule="auto"/>
        <w:ind w:left="-284" w:right="-567"/>
        <w:jc w:val="both"/>
        <w:rPr>
          <w:rFonts w:asciiTheme="minorHAnsi" w:eastAsiaTheme="minorHAnsi" w:hAnsiTheme="minorHAnsi" w:cstheme="minorHAnsi"/>
          <w:lang w:eastAsia="en-US"/>
        </w:rPr>
      </w:pPr>
      <w:r w:rsidRPr="00BB71A1">
        <w:rPr>
          <w:rFonts w:asciiTheme="minorHAnsi" w:eastAsiaTheme="minorHAnsi" w:hAnsiTheme="minorHAnsi" w:cstheme="minorHAnsi"/>
          <w:lang w:eastAsia="en-US"/>
        </w:rPr>
        <w:t>Pratique de l’EMPS</w:t>
      </w:r>
      <w:r w:rsidRPr="00BB71A1">
        <w:rPr>
          <w:rFonts w:asciiTheme="minorHAnsi" w:eastAsiaTheme="minorHAnsi" w:hAnsiTheme="minorHAnsi" w:cstheme="minorHAnsi"/>
          <w:lang w:eastAsia="en-US"/>
        </w:rPr>
        <w:tab/>
      </w:r>
      <w:r w:rsidRPr="00BB71A1">
        <w:rPr>
          <w:rFonts w:asciiTheme="minorHAnsi" w:eastAsiaTheme="minorHAnsi" w:hAnsiTheme="minorHAnsi" w:cstheme="minorHAnsi"/>
          <w:lang w:eastAsia="en-US"/>
        </w:rPr>
        <w:tab/>
        <w:t>OUI □</w:t>
      </w:r>
      <w:r w:rsidRPr="00BB71A1">
        <w:rPr>
          <w:rFonts w:asciiTheme="minorHAnsi" w:eastAsiaTheme="minorHAnsi" w:hAnsiTheme="minorHAnsi" w:cstheme="minorHAnsi"/>
          <w:lang w:eastAsia="en-US"/>
        </w:rPr>
        <w:tab/>
        <w:t xml:space="preserve">NON </w:t>
      </w:r>
      <w:r w:rsidRPr="00B44A65">
        <w:rPr>
          <w:rFonts w:asciiTheme="minorHAnsi" w:eastAsiaTheme="minorHAnsi" w:hAnsiTheme="minorHAnsi" w:cstheme="minorHAnsi"/>
          <w:highlight w:val="black"/>
          <w:lang w:eastAsia="en-US"/>
        </w:rPr>
        <w:t>□</w:t>
      </w:r>
      <w:r w:rsidRPr="00BB71A1">
        <w:rPr>
          <w:rFonts w:asciiTheme="minorHAnsi" w:eastAsiaTheme="minorHAnsi" w:hAnsiTheme="minorHAnsi" w:cstheme="minorHAnsi"/>
          <w:lang w:eastAsia="en-US"/>
        </w:rPr>
        <w:tab/>
      </w:r>
      <w:r w:rsidRPr="00BB71A1">
        <w:rPr>
          <w:rFonts w:asciiTheme="minorHAnsi" w:eastAsiaTheme="minorHAnsi" w:hAnsiTheme="minorHAnsi" w:cstheme="minorHAnsi"/>
          <w:lang w:eastAsia="en-US"/>
        </w:rPr>
        <w:tab/>
        <w:t>Travail en ambiance sonore</w:t>
      </w:r>
      <w:r w:rsidRPr="00BB71A1">
        <w:rPr>
          <w:rFonts w:asciiTheme="minorHAnsi" w:eastAsiaTheme="minorHAnsi" w:hAnsiTheme="minorHAnsi" w:cstheme="minorHAnsi"/>
          <w:lang w:eastAsia="en-US"/>
        </w:rPr>
        <w:tab/>
        <w:t>OUI □</w:t>
      </w:r>
      <w:r w:rsidRPr="00BB71A1">
        <w:rPr>
          <w:rFonts w:asciiTheme="minorHAnsi" w:eastAsiaTheme="minorHAnsi" w:hAnsiTheme="minorHAnsi" w:cstheme="minorHAnsi"/>
          <w:lang w:eastAsia="en-US"/>
        </w:rPr>
        <w:tab/>
        <w:t xml:space="preserve">NON </w:t>
      </w:r>
      <w:r w:rsidRPr="00B44A65">
        <w:rPr>
          <w:rFonts w:asciiTheme="minorHAnsi" w:eastAsiaTheme="minorHAnsi" w:hAnsiTheme="minorHAnsi" w:cstheme="minorHAnsi"/>
          <w:highlight w:val="black"/>
          <w:lang w:eastAsia="en-US"/>
        </w:rPr>
        <w:t>□</w:t>
      </w:r>
      <w:r w:rsidRPr="00BB71A1">
        <w:rPr>
          <w:rFonts w:asciiTheme="minorHAnsi" w:eastAsiaTheme="minorHAnsi" w:hAnsiTheme="minorHAnsi" w:cstheme="minorHAnsi"/>
          <w:lang w:eastAsia="en-US"/>
        </w:rPr>
        <w:tab/>
      </w:r>
    </w:p>
    <w:p w:rsidR="00BB71A1" w:rsidRPr="00BB71A1" w:rsidRDefault="00086069" w:rsidP="007E24EF">
      <w:pPr>
        <w:pBdr>
          <w:top w:val="single" w:sz="4" w:space="1" w:color="auto"/>
          <w:left w:val="single" w:sz="4" w:space="4" w:color="auto"/>
          <w:bottom w:val="single" w:sz="4" w:space="22" w:color="auto"/>
          <w:right w:val="single" w:sz="4" w:space="4" w:color="auto"/>
        </w:pBdr>
        <w:spacing w:after="160" w:line="259" w:lineRule="auto"/>
        <w:ind w:left="-284" w:right="-567"/>
        <w:jc w:val="both"/>
        <w:rPr>
          <w:rFonts w:asciiTheme="minorHAnsi" w:eastAsiaTheme="minorHAnsi" w:hAnsiTheme="minorHAnsi" w:cstheme="minorHAnsi"/>
          <w:lang w:eastAsia="en-US"/>
        </w:rPr>
      </w:pPr>
      <w:r>
        <w:rPr>
          <w:rFonts w:asciiTheme="minorHAnsi" w:eastAsiaTheme="minorHAnsi" w:hAnsiTheme="minorHAnsi" w:cstheme="minorHAnsi"/>
          <w:lang w:eastAsia="en-US"/>
        </w:rPr>
        <w:t>Port et usage de l’arme</w:t>
      </w:r>
      <w:r>
        <w:rPr>
          <w:rFonts w:asciiTheme="minorHAnsi" w:eastAsiaTheme="minorHAnsi" w:hAnsiTheme="minorHAnsi" w:cstheme="minorHAnsi"/>
          <w:lang w:eastAsia="en-US"/>
        </w:rPr>
        <w:tab/>
      </w:r>
      <w:r w:rsidR="00BB71A1" w:rsidRPr="00BB71A1">
        <w:rPr>
          <w:rFonts w:asciiTheme="minorHAnsi" w:eastAsiaTheme="minorHAnsi" w:hAnsiTheme="minorHAnsi" w:cstheme="minorHAnsi"/>
          <w:lang w:eastAsia="en-US"/>
        </w:rPr>
        <w:tab/>
        <w:t>OUI</w:t>
      </w:r>
      <w:r w:rsidR="00BB71A1" w:rsidRPr="00BB71A1">
        <w:rPr>
          <w:rFonts w:asciiTheme="minorHAnsi" w:eastAsiaTheme="minorHAnsi" w:hAnsiTheme="minorHAnsi" w:cstheme="minorHAnsi"/>
          <w:lang w:eastAsia="en-US"/>
        </w:rPr>
        <w:tab/>
        <w:t xml:space="preserve">NON </w:t>
      </w:r>
      <w:r w:rsidR="00BB71A1" w:rsidRPr="00B44A65">
        <w:rPr>
          <w:rFonts w:asciiTheme="minorHAnsi" w:eastAsiaTheme="minorHAnsi" w:hAnsiTheme="minorHAnsi" w:cstheme="minorHAnsi"/>
          <w:highlight w:val="black"/>
          <w:lang w:eastAsia="en-US"/>
        </w:rPr>
        <w:t>□</w:t>
      </w:r>
      <w:r w:rsidR="00BB71A1" w:rsidRPr="00BB71A1">
        <w:rPr>
          <w:rFonts w:asciiTheme="minorHAnsi" w:eastAsiaTheme="minorHAnsi" w:hAnsiTheme="minorHAnsi" w:cstheme="minorHAnsi"/>
          <w:lang w:eastAsia="en-US"/>
        </w:rPr>
        <w:tab/>
      </w:r>
      <w:r w:rsidR="00BB71A1" w:rsidRPr="00BB71A1">
        <w:rPr>
          <w:rFonts w:asciiTheme="minorHAnsi" w:eastAsiaTheme="minorHAnsi" w:hAnsiTheme="minorHAnsi" w:cstheme="minorHAnsi"/>
          <w:lang w:eastAsia="en-US"/>
        </w:rPr>
        <w:tab/>
        <w:t xml:space="preserve">Permis PL, SPL, TC </w:t>
      </w:r>
      <w:r w:rsidR="00BB71A1" w:rsidRPr="00BB71A1">
        <w:rPr>
          <w:rFonts w:asciiTheme="minorHAnsi" w:eastAsiaTheme="minorHAnsi" w:hAnsiTheme="minorHAnsi" w:cstheme="minorHAnsi"/>
          <w:lang w:eastAsia="en-US"/>
        </w:rPr>
        <w:tab/>
      </w:r>
      <w:r w:rsidR="00BB71A1" w:rsidRPr="00BB71A1">
        <w:rPr>
          <w:rFonts w:asciiTheme="minorHAnsi" w:eastAsiaTheme="minorHAnsi" w:hAnsiTheme="minorHAnsi" w:cstheme="minorHAnsi"/>
          <w:lang w:eastAsia="en-US"/>
        </w:rPr>
        <w:tab/>
        <w:t>OUI □</w:t>
      </w:r>
      <w:r w:rsidR="00BB71A1" w:rsidRPr="00BB71A1">
        <w:rPr>
          <w:rFonts w:asciiTheme="minorHAnsi" w:eastAsiaTheme="minorHAnsi" w:hAnsiTheme="minorHAnsi" w:cstheme="minorHAnsi"/>
          <w:lang w:eastAsia="en-US"/>
        </w:rPr>
        <w:tab/>
        <w:t xml:space="preserve">NON </w:t>
      </w:r>
      <w:r w:rsidR="00BB71A1" w:rsidRPr="00B44A65">
        <w:rPr>
          <w:rFonts w:asciiTheme="minorHAnsi" w:eastAsiaTheme="minorHAnsi" w:hAnsiTheme="minorHAnsi" w:cstheme="minorHAnsi"/>
          <w:highlight w:val="black"/>
          <w:lang w:eastAsia="en-US"/>
        </w:rPr>
        <w:t>□</w:t>
      </w:r>
      <w:r w:rsidR="00BB71A1" w:rsidRPr="00BB71A1">
        <w:rPr>
          <w:rFonts w:asciiTheme="minorHAnsi" w:eastAsiaTheme="minorHAnsi" w:hAnsiTheme="minorHAnsi" w:cstheme="minorHAnsi"/>
          <w:lang w:eastAsia="en-US"/>
        </w:rPr>
        <w:tab/>
      </w:r>
    </w:p>
    <w:p w:rsidR="00BB71A1" w:rsidRPr="00BB71A1" w:rsidRDefault="00BB71A1" w:rsidP="007E24EF">
      <w:pPr>
        <w:pBdr>
          <w:top w:val="single" w:sz="4" w:space="1" w:color="auto"/>
          <w:left w:val="single" w:sz="4" w:space="4" w:color="auto"/>
          <w:bottom w:val="single" w:sz="4" w:space="22" w:color="auto"/>
          <w:right w:val="single" w:sz="4" w:space="4" w:color="auto"/>
        </w:pBdr>
        <w:spacing w:after="160" w:line="259" w:lineRule="auto"/>
        <w:ind w:left="-284" w:right="-567"/>
        <w:jc w:val="both"/>
        <w:rPr>
          <w:rFonts w:asciiTheme="minorHAnsi" w:eastAsiaTheme="minorHAnsi" w:hAnsiTheme="minorHAnsi" w:cstheme="minorHAnsi"/>
          <w:lang w:eastAsia="en-US"/>
        </w:rPr>
      </w:pPr>
      <w:r w:rsidRPr="00BB71A1">
        <w:rPr>
          <w:rFonts w:asciiTheme="minorHAnsi" w:eastAsiaTheme="minorHAnsi" w:hAnsiTheme="minorHAnsi" w:cstheme="minorHAnsi"/>
          <w:lang w:eastAsia="en-US"/>
        </w:rPr>
        <w:t xml:space="preserve">Travail en poste isolé </w:t>
      </w:r>
      <w:r w:rsidRPr="00BB71A1">
        <w:rPr>
          <w:rFonts w:asciiTheme="minorHAnsi" w:eastAsiaTheme="minorHAnsi" w:hAnsiTheme="minorHAnsi" w:cstheme="minorHAnsi"/>
          <w:lang w:eastAsia="en-US"/>
        </w:rPr>
        <w:tab/>
      </w:r>
      <w:r w:rsidRPr="00BB71A1">
        <w:rPr>
          <w:rFonts w:asciiTheme="minorHAnsi" w:eastAsiaTheme="minorHAnsi" w:hAnsiTheme="minorHAnsi" w:cstheme="minorHAnsi"/>
          <w:lang w:eastAsia="en-US"/>
        </w:rPr>
        <w:tab/>
        <w:t>OUI □</w:t>
      </w:r>
      <w:r w:rsidRPr="00BB71A1">
        <w:rPr>
          <w:rFonts w:asciiTheme="minorHAnsi" w:eastAsiaTheme="minorHAnsi" w:hAnsiTheme="minorHAnsi" w:cstheme="minorHAnsi"/>
          <w:lang w:eastAsia="en-US"/>
        </w:rPr>
        <w:tab/>
        <w:t>NON □</w:t>
      </w:r>
      <w:r w:rsidRPr="00BB71A1">
        <w:rPr>
          <w:rFonts w:asciiTheme="minorHAnsi" w:eastAsiaTheme="minorHAnsi" w:hAnsiTheme="minorHAnsi" w:cstheme="minorHAnsi"/>
          <w:lang w:eastAsia="en-US"/>
        </w:rPr>
        <w:tab/>
      </w:r>
      <w:r w:rsidRPr="00BB71A1">
        <w:rPr>
          <w:rFonts w:asciiTheme="minorHAnsi" w:eastAsiaTheme="minorHAnsi" w:hAnsiTheme="minorHAnsi" w:cstheme="minorHAnsi"/>
          <w:lang w:eastAsia="en-US"/>
        </w:rPr>
        <w:tab/>
        <w:t xml:space="preserve">Habilitation électrique </w:t>
      </w:r>
      <w:r w:rsidRPr="00BB71A1">
        <w:rPr>
          <w:rFonts w:asciiTheme="minorHAnsi" w:eastAsiaTheme="minorHAnsi" w:hAnsiTheme="minorHAnsi" w:cstheme="minorHAnsi"/>
          <w:lang w:eastAsia="en-US"/>
        </w:rPr>
        <w:tab/>
        <w:t>OUI □</w:t>
      </w:r>
      <w:r w:rsidRPr="00BB71A1">
        <w:rPr>
          <w:rFonts w:asciiTheme="minorHAnsi" w:eastAsiaTheme="minorHAnsi" w:hAnsiTheme="minorHAnsi" w:cstheme="minorHAnsi"/>
          <w:lang w:eastAsia="en-US"/>
        </w:rPr>
        <w:tab/>
        <w:t xml:space="preserve">NON </w:t>
      </w:r>
      <w:r w:rsidRPr="00B44A65">
        <w:rPr>
          <w:rFonts w:asciiTheme="minorHAnsi" w:eastAsiaTheme="minorHAnsi" w:hAnsiTheme="minorHAnsi" w:cstheme="minorHAnsi"/>
          <w:highlight w:val="black"/>
          <w:lang w:eastAsia="en-US"/>
        </w:rPr>
        <w:t>□</w:t>
      </w:r>
      <w:r w:rsidRPr="00BB71A1">
        <w:rPr>
          <w:rFonts w:asciiTheme="minorHAnsi" w:eastAsiaTheme="minorHAnsi" w:hAnsiTheme="minorHAnsi" w:cstheme="minorHAnsi"/>
          <w:lang w:eastAsia="en-US"/>
        </w:rPr>
        <w:tab/>
      </w:r>
    </w:p>
    <w:p w:rsidR="00BB71A1" w:rsidRPr="00BB71A1" w:rsidRDefault="00BB71A1" w:rsidP="007E24EF">
      <w:pPr>
        <w:pBdr>
          <w:top w:val="single" w:sz="4" w:space="1" w:color="auto"/>
          <w:left w:val="single" w:sz="4" w:space="4" w:color="auto"/>
          <w:bottom w:val="single" w:sz="4" w:space="22" w:color="auto"/>
          <w:right w:val="single" w:sz="4" w:space="4" w:color="auto"/>
        </w:pBdr>
        <w:spacing w:after="160" w:line="259" w:lineRule="auto"/>
        <w:ind w:left="-284" w:right="-567"/>
        <w:jc w:val="both"/>
        <w:rPr>
          <w:rFonts w:asciiTheme="minorHAnsi" w:eastAsiaTheme="minorHAnsi" w:hAnsiTheme="minorHAnsi" w:cstheme="minorHAnsi"/>
          <w:lang w:eastAsia="en-US"/>
        </w:rPr>
      </w:pPr>
      <w:r w:rsidRPr="00BB71A1">
        <w:rPr>
          <w:rFonts w:asciiTheme="minorHAnsi" w:eastAsiaTheme="minorHAnsi" w:hAnsiTheme="minorHAnsi" w:cstheme="minorHAnsi"/>
          <w:lang w:eastAsia="en-US"/>
        </w:rPr>
        <w:t xml:space="preserve">Travail de nuit </w:t>
      </w:r>
      <w:r w:rsidRPr="00BB71A1">
        <w:rPr>
          <w:rFonts w:asciiTheme="minorHAnsi" w:eastAsiaTheme="minorHAnsi" w:hAnsiTheme="minorHAnsi" w:cstheme="minorHAnsi"/>
          <w:lang w:eastAsia="en-US"/>
        </w:rPr>
        <w:tab/>
      </w:r>
      <w:r w:rsidRPr="00BB71A1">
        <w:rPr>
          <w:rFonts w:asciiTheme="minorHAnsi" w:eastAsiaTheme="minorHAnsi" w:hAnsiTheme="minorHAnsi" w:cstheme="minorHAnsi"/>
          <w:lang w:eastAsia="en-US"/>
        </w:rPr>
        <w:tab/>
      </w:r>
      <w:r w:rsidRPr="00BB71A1">
        <w:rPr>
          <w:rFonts w:asciiTheme="minorHAnsi" w:eastAsiaTheme="minorHAnsi" w:hAnsiTheme="minorHAnsi" w:cstheme="minorHAnsi"/>
          <w:lang w:eastAsia="en-US"/>
        </w:rPr>
        <w:tab/>
        <w:t>OUI □</w:t>
      </w:r>
      <w:r w:rsidRPr="00BB71A1">
        <w:rPr>
          <w:rFonts w:asciiTheme="minorHAnsi" w:eastAsiaTheme="minorHAnsi" w:hAnsiTheme="minorHAnsi" w:cstheme="minorHAnsi"/>
          <w:lang w:eastAsia="en-US"/>
        </w:rPr>
        <w:tab/>
        <w:t xml:space="preserve">NON </w:t>
      </w:r>
      <w:r w:rsidRPr="00B44A65">
        <w:rPr>
          <w:rFonts w:asciiTheme="minorHAnsi" w:eastAsiaTheme="minorHAnsi" w:hAnsiTheme="minorHAnsi" w:cstheme="minorHAnsi"/>
          <w:highlight w:val="black"/>
          <w:lang w:eastAsia="en-US"/>
        </w:rPr>
        <w:t>□</w:t>
      </w:r>
      <w:r w:rsidRPr="00BB71A1">
        <w:rPr>
          <w:rFonts w:asciiTheme="minorHAnsi" w:eastAsiaTheme="minorHAnsi" w:hAnsiTheme="minorHAnsi" w:cstheme="minorHAnsi"/>
          <w:lang w:eastAsia="en-US"/>
        </w:rPr>
        <w:tab/>
      </w:r>
      <w:r w:rsidRPr="00BB71A1">
        <w:rPr>
          <w:rFonts w:asciiTheme="minorHAnsi" w:eastAsiaTheme="minorHAnsi" w:hAnsiTheme="minorHAnsi" w:cstheme="minorHAnsi"/>
          <w:lang w:eastAsia="en-US"/>
        </w:rPr>
        <w:tab/>
        <w:t xml:space="preserve">Engins spéciaux (CACES) </w:t>
      </w:r>
      <w:r w:rsidRPr="00BB71A1">
        <w:rPr>
          <w:rFonts w:asciiTheme="minorHAnsi" w:eastAsiaTheme="minorHAnsi" w:hAnsiTheme="minorHAnsi" w:cstheme="minorHAnsi"/>
          <w:lang w:eastAsia="en-US"/>
        </w:rPr>
        <w:tab/>
        <w:t xml:space="preserve">OUI </w:t>
      </w:r>
      <w:r w:rsidR="009E2EE6" w:rsidRPr="007C3FE6">
        <w:rPr>
          <w:rFonts w:asciiTheme="minorHAnsi" w:eastAsiaTheme="minorHAnsi" w:hAnsiTheme="minorHAnsi" w:cstheme="minorHAnsi"/>
          <w:highlight w:val="black"/>
          <w:lang w:eastAsia="en-US"/>
        </w:rPr>
        <w:t>□</w:t>
      </w:r>
      <w:r w:rsidRPr="00BB71A1">
        <w:rPr>
          <w:rFonts w:asciiTheme="minorHAnsi" w:eastAsiaTheme="minorHAnsi" w:hAnsiTheme="minorHAnsi" w:cstheme="minorHAnsi"/>
          <w:lang w:eastAsia="en-US"/>
        </w:rPr>
        <w:tab/>
        <w:t>NON □</w:t>
      </w:r>
      <w:r w:rsidRPr="00BB71A1">
        <w:rPr>
          <w:rFonts w:asciiTheme="minorHAnsi" w:eastAsiaTheme="minorHAnsi" w:hAnsiTheme="minorHAnsi" w:cstheme="minorHAnsi"/>
          <w:lang w:eastAsia="en-US"/>
        </w:rPr>
        <w:tab/>
      </w:r>
    </w:p>
    <w:p w:rsidR="00BB71A1" w:rsidRPr="00BB71A1" w:rsidRDefault="00BB71A1" w:rsidP="007E24EF">
      <w:pPr>
        <w:pBdr>
          <w:top w:val="single" w:sz="4" w:space="1" w:color="auto"/>
          <w:left w:val="single" w:sz="4" w:space="4" w:color="auto"/>
          <w:bottom w:val="single" w:sz="4" w:space="22" w:color="auto"/>
          <w:right w:val="single" w:sz="4" w:space="4" w:color="auto"/>
        </w:pBdr>
        <w:spacing w:after="160" w:line="259" w:lineRule="auto"/>
        <w:ind w:left="-284" w:right="-567"/>
        <w:jc w:val="both"/>
        <w:rPr>
          <w:rFonts w:asciiTheme="minorHAnsi" w:eastAsiaTheme="minorHAnsi" w:hAnsiTheme="minorHAnsi" w:cstheme="minorHAnsi"/>
          <w:lang w:eastAsia="en-US"/>
        </w:rPr>
      </w:pPr>
      <w:r w:rsidRPr="00BB71A1">
        <w:rPr>
          <w:rFonts w:asciiTheme="minorHAnsi" w:eastAsiaTheme="minorHAnsi" w:hAnsiTheme="minorHAnsi" w:cstheme="minorHAnsi"/>
          <w:lang w:eastAsia="en-US"/>
        </w:rPr>
        <w:t xml:space="preserve">Port de charges +15kg </w:t>
      </w:r>
      <w:r w:rsidRPr="00BB71A1">
        <w:rPr>
          <w:rFonts w:asciiTheme="minorHAnsi" w:eastAsiaTheme="minorHAnsi" w:hAnsiTheme="minorHAnsi" w:cstheme="minorHAnsi"/>
          <w:lang w:eastAsia="en-US"/>
        </w:rPr>
        <w:tab/>
      </w:r>
      <w:r w:rsidRPr="00BB71A1">
        <w:rPr>
          <w:rFonts w:asciiTheme="minorHAnsi" w:eastAsiaTheme="minorHAnsi" w:hAnsiTheme="minorHAnsi" w:cstheme="minorHAnsi"/>
          <w:lang w:eastAsia="en-US"/>
        </w:rPr>
        <w:tab/>
        <w:t xml:space="preserve">OUI </w:t>
      </w:r>
      <w:r w:rsidR="009E2EE6" w:rsidRPr="007C3FE6">
        <w:rPr>
          <w:rFonts w:asciiTheme="minorHAnsi" w:eastAsiaTheme="minorHAnsi" w:hAnsiTheme="minorHAnsi" w:cstheme="minorHAnsi"/>
          <w:highlight w:val="black"/>
          <w:lang w:eastAsia="en-US"/>
        </w:rPr>
        <w:t>□</w:t>
      </w:r>
      <w:r w:rsidRPr="00BB71A1">
        <w:rPr>
          <w:rFonts w:asciiTheme="minorHAnsi" w:eastAsiaTheme="minorHAnsi" w:hAnsiTheme="minorHAnsi" w:cstheme="minorHAnsi"/>
          <w:lang w:eastAsia="en-US"/>
        </w:rPr>
        <w:tab/>
        <w:t>NON □</w:t>
      </w:r>
      <w:r w:rsidRPr="00BB71A1">
        <w:rPr>
          <w:rFonts w:asciiTheme="minorHAnsi" w:eastAsiaTheme="minorHAnsi" w:hAnsiTheme="minorHAnsi" w:cstheme="minorHAnsi"/>
          <w:lang w:eastAsia="en-US"/>
        </w:rPr>
        <w:tab/>
      </w:r>
      <w:r w:rsidRPr="00BB71A1">
        <w:rPr>
          <w:rFonts w:asciiTheme="minorHAnsi" w:eastAsiaTheme="minorHAnsi" w:hAnsiTheme="minorHAnsi" w:cstheme="minorHAnsi"/>
          <w:lang w:eastAsia="en-US"/>
        </w:rPr>
        <w:tab/>
        <w:t xml:space="preserve">Station debout prolongée </w:t>
      </w:r>
      <w:r w:rsidRPr="00BB71A1">
        <w:rPr>
          <w:rFonts w:asciiTheme="minorHAnsi" w:eastAsiaTheme="minorHAnsi" w:hAnsiTheme="minorHAnsi" w:cstheme="minorHAnsi"/>
          <w:lang w:eastAsia="en-US"/>
        </w:rPr>
        <w:tab/>
        <w:t xml:space="preserve">OUI </w:t>
      </w:r>
      <w:r w:rsidR="009E2EE6" w:rsidRPr="007C3FE6">
        <w:rPr>
          <w:rFonts w:asciiTheme="minorHAnsi" w:eastAsiaTheme="minorHAnsi" w:hAnsiTheme="minorHAnsi" w:cstheme="minorHAnsi"/>
          <w:highlight w:val="black"/>
          <w:lang w:eastAsia="en-US"/>
        </w:rPr>
        <w:t>□</w:t>
      </w:r>
      <w:r w:rsidRPr="00BB71A1">
        <w:rPr>
          <w:rFonts w:asciiTheme="minorHAnsi" w:eastAsiaTheme="minorHAnsi" w:hAnsiTheme="minorHAnsi" w:cstheme="minorHAnsi"/>
          <w:lang w:eastAsia="en-US"/>
        </w:rPr>
        <w:tab/>
        <w:t>NON □</w:t>
      </w:r>
      <w:r w:rsidRPr="00BB71A1">
        <w:rPr>
          <w:rFonts w:asciiTheme="minorHAnsi" w:eastAsiaTheme="minorHAnsi" w:hAnsiTheme="minorHAnsi" w:cstheme="minorHAnsi"/>
          <w:lang w:eastAsia="en-US"/>
        </w:rPr>
        <w:tab/>
      </w:r>
    </w:p>
    <w:p w:rsidR="00BB71A1" w:rsidRPr="00BB71A1" w:rsidRDefault="00BB71A1" w:rsidP="007E24EF">
      <w:pPr>
        <w:pBdr>
          <w:top w:val="single" w:sz="4" w:space="1" w:color="auto"/>
          <w:left w:val="single" w:sz="4" w:space="4" w:color="auto"/>
          <w:bottom w:val="single" w:sz="4" w:space="22" w:color="auto"/>
          <w:right w:val="single" w:sz="4" w:space="4" w:color="auto"/>
        </w:pBdr>
        <w:spacing w:after="160" w:line="259" w:lineRule="auto"/>
        <w:ind w:left="-284" w:right="-567"/>
        <w:jc w:val="both"/>
        <w:rPr>
          <w:rFonts w:asciiTheme="minorHAnsi" w:eastAsiaTheme="minorHAnsi" w:hAnsiTheme="minorHAnsi" w:cstheme="minorBidi"/>
          <w:lang w:eastAsia="en-US"/>
        </w:rPr>
      </w:pPr>
      <w:r w:rsidRPr="00BB71A1">
        <w:rPr>
          <w:rFonts w:asciiTheme="minorHAnsi" w:eastAsiaTheme="minorHAnsi" w:hAnsiTheme="minorHAnsi" w:cstheme="minorBidi"/>
          <w:lang w:eastAsia="en-US"/>
        </w:rPr>
        <w:t>Travail en hauteur</w:t>
      </w:r>
      <w:r w:rsidRPr="00BB71A1">
        <w:rPr>
          <w:rFonts w:asciiTheme="minorHAnsi" w:eastAsiaTheme="minorHAnsi" w:hAnsiTheme="minorHAnsi" w:cstheme="minorBidi"/>
          <w:lang w:eastAsia="en-US"/>
        </w:rPr>
        <w:tab/>
      </w:r>
      <w:r w:rsidRPr="00BB71A1">
        <w:rPr>
          <w:rFonts w:asciiTheme="minorHAnsi" w:eastAsiaTheme="minorHAnsi" w:hAnsiTheme="minorHAnsi" w:cstheme="minorBidi"/>
          <w:lang w:eastAsia="en-US"/>
        </w:rPr>
        <w:tab/>
      </w:r>
      <w:r w:rsidRPr="00BB71A1">
        <w:rPr>
          <w:rFonts w:asciiTheme="minorHAnsi" w:eastAsiaTheme="minorHAnsi" w:hAnsiTheme="minorHAnsi" w:cstheme="minorHAnsi"/>
          <w:lang w:eastAsia="en-US"/>
        </w:rPr>
        <w:t xml:space="preserve">OUI </w:t>
      </w:r>
      <w:r w:rsidRPr="00B44A65">
        <w:rPr>
          <w:rFonts w:asciiTheme="minorHAnsi" w:eastAsiaTheme="minorHAnsi" w:hAnsiTheme="minorHAnsi" w:cstheme="minorHAnsi"/>
          <w:lang w:eastAsia="en-US"/>
        </w:rPr>
        <w:t>□</w:t>
      </w:r>
      <w:r w:rsidRPr="00BB71A1">
        <w:rPr>
          <w:rFonts w:asciiTheme="minorHAnsi" w:eastAsiaTheme="minorHAnsi" w:hAnsiTheme="minorHAnsi" w:cstheme="minorHAnsi"/>
          <w:lang w:eastAsia="en-US"/>
        </w:rPr>
        <w:tab/>
        <w:t xml:space="preserve">NON </w:t>
      </w:r>
      <w:r w:rsidRPr="00B44A65">
        <w:rPr>
          <w:rFonts w:asciiTheme="minorHAnsi" w:eastAsiaTheme="minorHAnsi" w:hAnsiTheme="minorHAnsi" w:cstheme="minorHAnsi"/>
          <w:highlight w:val="black"/>
          <w:lang w:eastAsia="en-US"/>
        </w:rPr>
        <w:t>□</w:t>
      </w:r>
      <w:r w:rsidRPr="00BB71A1">
        <w:rPr>
          <w:rFonts w:asciiTheme="minorHAnsi" w:eastAsiaTheme="minorHAnsi" w:hAnsiTheme="minorHAnsi" w:cstheme="minorBidi"/>
          <w:lang w:eastAsia="en-US"/>
        </w:rPr>
        <w:tab/>
      </w:r>
      <w:r w:rsidRPr="00BB71A1">
        <w:rPr>
          <w:rFonts w:asciiTheme="minorHAnsi" w:eastAsiaTheme="minorHAnsi" w:hAnsiTheme="minorHAnsi" w:cstheme="minorBidi"/>
          <w:lang w:eastAsia="en-US"/>
        </w:rPr>
        <w:tab/>
        <w:t xml:space="preserve">Autres : </w:t>
      </w:r>
      <w:r w:rsidRPr="00BB71A1">
        <w:rPr>
          <w:rFonts w:asciiTheme="minorHAnsi" w:eastAsiaTheme="minorHAnsi" w:hAnsiTheme="minorHAnsi" w:cstheme="minorBidi"/>
          <w:lang w:eastAsia="en-US"/>
        </w:rPr>
        <w:tab/>
      </w:r>
    </w:p>
    <w:p w:rsidR="00BB71A1" w:rsidRPr="00BB71A1" w:rsidRDefault="00BB71A1" w:rsidP="007E24EF">
      <w:pPr>
        <w:pBdr>
          <w:top w:val="single" w:sz="4" w:space="1" w:color="auto"/>
          <w:left w:val="single" w:sz="4" w:space="4" w:color="auto"/>
          <w:bottom w:val="single" w:sz="4" w:space="22" w:color="auto"/>
          <w:right w:val="single" w:sz="4" w:space="4" w:color="auto"/>
        </w:pBdr>
        <w:spacing w:after="160" w:line="259" w:lineRule="auto"/>
        <w:ind w:left="-284" w:right="-567"/>
        <w:jc w:val="both"/>
        <w:rPr>
          <w:rFonts w:asciiTheme="minorHAnsi" w:eastAsiaTheme="minorHAnsi" w:hAnsiTheme="minorHAnsi" w:cstheme="minorBidi"/>
          <w:lang w:eastAsia="en-US"/>
        </w:rPr>
      </w:pPr>
      <w:r w:rsidRPr="00BB71A1">
        <w:rPr>
          <w:rFonts w:asciiTheme="minorHAnsi" w:eastAsiaTheme="minorHAnsi" w:hAnsiTheme="minorHAnsi" w:cstheme="minorBidi"/>
          <w:lang w:eastAsia="en-US"/>
        </w:rPr>
        <w:t>Travail en ambiance froide</w:t>
      </w:r>
      <w:r w:rsidRPr="00BB71A1">
        <w:rPr>
          <w:rFonts w:asciiTheme="minorHAnsi" w:eastAsiaTheme="minorHAnsi" w:hAnsiTheme="minorHAnsi" w:cstheme="minorHAnsi"/>
          <w:lang w:eastAsia="en-US"/>
        </w:rPr>
        <w:t xml:space="preserve"> </w:t>
      </w:r>
      <w:r w:rsidRPr="00BB71A1">
        <w:rPr>
          <w:rFonts w:asciiTheme="minorHAnsi" w:eastAsiaTheme="minorHAnsi" w:hAnsiTheme="minorHAnsi" w:cstheme="minorHAnsi"/>
          <w:lang w:eastAsia="en-US"/>
        </w:rPr>
        <w:tab/>
        <w:t>OUI □</w:t>
      </w:r>
      <w:r w:rsidRPr="00BB71A1">
        <w:rPr>
          <w:rFonts w:asciiTheme="minorHAnsi" w:eastAsiaTheme="minorHAnsi" w:hAnsiTheme="minorHAnsi" w:cstheme="minorHAnsi"/>
          <w:lang w:eastAsia="en-US"/>
        </w:rPr>
        <w:tab/>
        <w:t xml:space="preserve">NON </w:t>
      </w:r>
      <w:r w:rsidRPr="00B44A65">
        <w:rPr>
          <w:rFonts w:asciiTheme="minorHAnsi" w:eastAsiaTheme="minorHAnsi" w:hAnsiTheme="minorHAnsi" w:cstheme="minorHAnsi"/>
          <w:highlight w:val="black"/>
          <w:lang w:eastAsia="en-US"/>
        </w:rPr>
        <w:t>□</w:t>
      </w:r>
    </w:p>
    <w:p w:rsidR="00BB71A1" w:rsidRPr="00BB71A1" w:rsidRDefault="00BB71A1" w:rsidP="007E24EF">
      <w:pPr>
        <w:pBdr>
          <w:top w:val="single" w:sz="4" w:space="1" w:color="auto"/>
          <w:left w:val="single" w:sz="4" w:space="4" w:color="auto"/>
          <w:bottom w:val="single" w:sz="4" w:space="22" w:color="auto"/>
          <w:right w:val="single" w:sz="4" w:space="4" w:color="auto"/>
        </w:pBdr>
        <w:spacing w:after="160" w:line="259" w:lineRule="auto"/>
        <w:ind w:left="-284" w:right="-567"/>
        <w:jc w:val="both"/>
        <w:rPr>
          <w:rFonts w:asciiTheme="minorHAnsi" w:eastAsiaTheme="minorHAnsi" w:hAnsiTheme="minorHAnsi" w:cstheme="minorBidi"/>
          <w:b/>
          <w:lang w:eastAsia="en-US"/>
        </w:rPr>
      </w:pPr>
      <w:r w:rsidRPr="00BB71A1">
        <w:rPr>
          <w:rFonts w:asciiTheme="minorHAnsi" w:eastAsiaTheme="minorHAnsi" w:hAnsiTheme="minorHAnsi" w:cstheme="minorHAnsi"/>
          <w:b/>
          <w:lang w:eastAsia="en-US"/>
        </w:rPr>
        <w:t>□</w:t>
      </w:r>
      <w:r w:rsidRPr="00BB71A1">
        <w:rPr>
          <w:rFonts w:asciiTheme="minorHAnsi" w:eastAsiaTheme="minorHAnsi" w:hAnsiTheme="minorHAnsi" w:cstheme="minorBidi"/>
          <w:b/>
          <w:lang w:eastAsia="en-US"/>
        </w:rPr>
        <w:t xml:space="preserve"> Groupe 2 : emploi sédentaire</w:t>
      </w:r>
      <w:r w:rsidR="008E61D8">
        <w:rPr>
          <w:rFonts w:asciiTheme="minorHAnsi" w:eastAsiaTheme="minorHAnsi" w:hAnsiTheme="minorHAnsi" w:cstheme="minorBidi"/>
          <w:b/>
          <w:lang w:eastAsia="en-US"/>
        </w:rPr>
        <w:t xml:space="preserve"> </w:t>
      </w:r>
      <w:r w:rsidR="008E61D8">
        <w:rPr>
          <w:rFonts w:asciiTheme="minorHAnsi" w:eastAsiaTheme="minorHAnsi" w:hAnsiTheme="minorHAnsi" w:cstheme="minorBidi"/>
          <w:b/>
          <w:lang w:eastAsia="en-US"/>
        </w:rPr>
        <w:tab/>
      </w:r>
      <w:r w:rsidR="008E61D8" w:rsidRPr="00BB71A1">
        <w:rPr>
          <w:rFonts w:asciiTheme="minorHAnsi" w:eastAsiaTheme="minorHAnsi" w:hAnsiTheme="minorHAnsi" w:cstheme="minorHAnsi"/>
          <w:lang w:eastAsia="en-US"/>
        </w:rPr>
        <w:t>□</w:t>
      </w:r>
    </w:p>
    <w:p w:rsidR="00BB71A1" w:rsidRPr="00BB71A1" w:rsidRDefault="00BB71A1" w:rsidP="007E24EF">
      <w:pPr>
        <w:pBdr>
          <w:top w:val="single" w:sz="4" w:space="1" w:color="auto"/>
          <w:left w:val="single" w:sz="4" w:space="4" w:color="auto"/>
          <w:bottom w:val="single" w:sz="4" w:space="22" w:color="auto"/>
          <w:right w:val="single" w:sz="4" w:space="4" w:color="auto"/>
        </w:pBdr>
        <w:shd w:val="clear" w:color="auto" w:fill="D9D9D9" w:themeFill="background1" w:themeFillShade="D9"/>
        <w:spacing w:after="160" w:line="259" w:lineRule="auto"/>
        <w:ind w:left="-284" w:right="-567"/>
        <w:jc w:val="center"/>
        <w:rPr>
          <w:rFonts w:asciiTheme="minorHAnsi" w:eastAsiaTheme="minorHAnsi" w:hAnsiTheme="minorHAnsi" w:cstheme="minorBidi"/>
          <w:b/>
          <w:sz w:val="32"/>
          <w:szCs w:val="22"/>
          <w:lang w:eastAsia="en-US"/>
        </w:rPr>
      </w:pPr>
      <w:r w:rsidRPr="00BB71A1">
        <w:rPr>
          <w:rFonts w:asciiTheme="minorHAnsi" w:eastAsiaTheme="minorHAnsi" w:hAnsiTheme="minorHAnsi" w:cstheme="minorBidi"/>
          <w:b/>
          <w:sz w:val="32"/>
          <w:szCs w:val="22"/>
          <w:lang w:eastAsia="en-US"/>
        </w:rPr>
        <w:t>VALIDATION DE LA FICHE DE POSTE</w:t>
      </w:r>
    </w:p>
    <w:p w:rsidR="00BB71A1" w:rsidRDefault="00BB71A1" w:rsidP="007E24EF">
      <w:pPr>
        <w:pBdr>
          <w:top w:val="single" w:sz="4" w:space="1" w:color="auto"/>
          <w:left w:val="single" w:sz="4" w:space="4" w:color="auto"/>
          <w:bottom w:val="single" w:sz="4" w:space="22" w:color="auto"/>
          <w:right w:val="single" w:sz="4" w:space="4" w:color="auto"/>
        </w:pBdr>
        <w:spacing w:after="160" w:line="259" w:lineRule="auto"/>
        <w:ind w:left="-284" w:right="-567"/>
        <w:jc w:val="both"/>
        <w:rPr>
          <w:rFonts w:asciiTheme="minorHAnsi" w:eastAsiaTheme="minorHAnsi" w:hAnsiTheme="minorHAnsi" w:cstheme="minorBidi"/>
          <w:b/>
          <w:lang w:eastAsia="en-US"/>
        </w:rPr>
      </w:pPr>
      <w:r w:rsidRPr="00BB71A1">
        <w:rPr>
          <w:rFonts w:asciiTheme="minorHAnsi" w:eastAsiaTheme="minorHAnsi" w:hAnsiTheme="minorHAnsi" w:cstheme="minorBidi"/>
          <w:b/>
          <w:lang w:eastAsia="en-US"/>
        </w:rPr>
        <w:t>Point de contact employeur (grade, nom, prénom, fonction, téléphone et mail)</w:t>
      </w:r>
      <w:r w:rsidR="00521DA2">
        <w:rPr>
          <w:rFonts w:asciiTheme="minorHAnsi" w:eastAsiaTheme="minorHAnsi" w:hAnsiTheme="minorHAnsi" w:cstheme="minorBidi"/>
          <w:b/>
          <w:lang w:eastAsia="en-US"/>
        </w:rPr>
        <w:t> :</w:t>
      </w:r>
    </w:p>
    <w:p w:rsidR="00BB5CEE" w:rsidRDefault="002B4329" w:rsidP="00BB5CEE">
      <w:pPr>
        <w:pBdr>
          <w:top w:val="single" w:sz="4" w:space="1" w:color="auto"/>
          <w:left w:val="single" w:sz="4" w:space="4" w:color="auto"/>
          <w:bottom w:val="single" w:sz="4" w:space="22" w:color="auto"/>
          <w:right w:val="single" w:sz="4" w:space="4" w:color="auto"/>
        </w:pBdr>
        <w:spacing w:after="160" w:line="259" w:lineRule="auto"/>
        <w:ind w:left="-284" w:right="-567"/>
        <w:jc w:val="both"/>
        <w:rPr>
          <w:rFonts w:asciiTheme="minorHAnsi" w:eastAsiaTheme="minorHAnsi" w:hAnsiTheme="minorHAnsi" w:cstheme="minorBidi"/>
          <w:lang w:eastAsia="en-US"/>
        </w:rPr>
      </w:pPr>
      <w:hyperlink r:id="rId12" w:history="1">
        <w:r w:rsidR="00BB5CEE" w:rsidRPr="00DC4219">
          <w:rPr>
            <w:rStyle w:val="Lienhypertexte"/>
          </w:rPr>
          <w:t>devenir-reserviste-gsc-bgs.fct@intradef.gouv.fr</w:t>
        </w:r>
      </w:hyperlink>
      <w:r w:rsidR="00BB5CEE">
        <w:t xml:space="preserve"> </w:t>
      </w:r>
      <w:r w:rsidR="00BB5CEE" w:rsidRPr="00FE155B">
        <w:rPr>
          <w:rFonts w:asciiTheme="minorHAnsi" w:eastAsiaTheme="minorHAnsi" w:hAnsiTheme="minorHAnsi" w:cstheme="minorBidi"/>
          <w:lang w:eastAsia="en-US"/>
        </w:rPr>
        <w:t xml:space="preserve">CRP ® François THOMAS, </w:t>
      </w:r>
      <w:r w:rsidR="00987566">
        <w:rPr>
          <w:rFonts w:asciiTheme="minorHAnsi" w:eastAsiaTheme="minorHAnsi" w:hAnsiTheme="minorHAnsi" w:cstheme="minorBidi"/>
          <w:lang w:eastAsia="en-US"/>
        </w:rPr>
        <w:t>Chef de la CAR</w:t>
      </w:r>
      <w:r w:rsidR="00BB5CEE">
        <w:rPr>
          <w:rFonts w:asciiTheme="minorHAnsi" w:eastAsiaTheme="minorHAnsi" w:hAnsiTheme="minorHAnsi" w:cstheme="minorBidi"/>
          <w:lang w:eastAsia="en-US"/>
        </w:rPr>
        <w:t xml:space="preserve"> </w:t>
      </w:r>
    </w:p>
    <w:p w:rsidR="00BB5CEE" w:rsidRDefault="002B4329" w:rsidP="00BB5CEE">
      <w:pPr>
        <w:pBdr>
          <w:top w:val="single" w:sz="4" w:space="1" w:color="auto"/>
          <w:left w:val="single" w:sz="4" w:space="4" w:color="auto"/>
          <w:bottom w:val="single" w:sz="4" w:space="22" w:color="auto"/>
          <w:right w:val="single" w:sz="4" w:space="4" w:color="auto"/>
        </w:pBdr>
        <w:spacing w:after="160" w:line="259" w:lineRule="auto"/>
        <w:ind w:left="-284" w:right="-567"/>
        <w:jc w:val="both"/>
        <w:rPr>
          <w:rFonts w:asciiTheme="minorHAnsi" w:eastAsiaTheme="minorHAnsi" w:hAnsiTheme="minorHAnsi" w:cstheme="minorBidi"/>
          <w:lang w:eastAsia="en-US"/>
        </w:rPr>
      </w:pPr>
      <w:hyperlink r:id="rId13" w:history="1">
        <w:r w:rsidR="00BB5CEE" w:rsidRPr="00195CC0">
          <w:rPr>
            <w:rStyle w:val="Lienhypertexte"/>
            <w:rFonts w:asciiTheme="minorHAnsi" w:eastAsiaTheme="minorHAnsi" w:hAnsiTheme="minorHAnsi" w:cstheme="minorBidi"/>
            <w:lang w:eastAsia="en-US"/>
          </w:rPr>
          <w:t>francois-a.thomas@def.gouv.fr</w:t>
        </w:r>
      </w:hyperlink>
      <w:r w:rsidR="00BB5CEE">
        <w:rPr>
          <w:rFonts w:asciiTheme="minorHAnsi" w:eastAsiaTheme="minorHAnsi" w:hAnsiTheme="minorHAnsi" w:cstheme="minorBidi"/>
          <w:lang w:eastAsia="en-US"/>
        </w:rPr>
        <w:t xml:space="preserve"> et </w:t>
      </w:r>
      <w:hyperlink r:id="rId14" w:history="1">
        <w:r w:rsidR="00BB5CEE" w:rsidRPr="00195CC0">
          <w:rPr>
            <w:rStyle w:val="Lienhypertexte"/>
            <w:rFonts w:asciiTheme="minorHAnsi" w:eastAsiaTheme="minorHAnsi" w:hAnsiTheme="minorHAnsi" w:cstheme="minorBidi"/>
            <w:lang w:eastAsia="en-US"/>
          </w:rPr>
          <w:t>francois-a.thomas@intradef.gouv.fr</w:t>
        </w:r>
      </w:hyperlink>
      <w:r w:rsidR="00BB5CEE">
        <w:rPr>
          <w:rFonts w:asciiTheme="minorHAnsi" w:eastAsiaTheme="minorHAnsi" w:hAnsiTheme="minorHAnsi" w:cstheme="minorBidi"/>
          <w:lang w:eastAsia="en-US"/>
        </w:rPr>
        <w:t xml:space="preserve"> </w:t>
      </w:r>
    </w:p>
    <w:p w:rsidR="00BB5CEE" w:rsidRPr="00987566" w:rsidRDefault="00BB5CEE" w:rsidP="00987566">
      <w:pPr>
        <w:pBdr>
          <w:top w:val="single" w:sz="4" w:space="1" w:color="auto"/>
          <w:left w:val="single" w:sz="4" w:space="4" w:color="auto"/>
          <w:bottom w:val="single" w:sz="4" w:space="22" w:color="auto"/>
          <w:right w:val="single" w:sz="4" w:space="4" w:color="auto"/>
        </w:pBdr>
        <w:spacing w:after="160" w:line="259" w:lineRule="auto"/>
        <w:ind w:left="-284" w:right="-567"/>
        <w:jc w:val="both"/>
        <w:rPr>
          <w:rFonts w:asciiTheme="minorHAnsi" w:eastAsiaTheme="minorHAnsi" w:hAnsiTheme="minorHAnsi" w:cstheme="minorBidi"/>
          <w:b/>
          <w:lang w:eastAsia="en-US"/>
        </w:rPr>
      </w:pPr>
      <w:r w:rsidRPr="00BB71A1">
        <w:rPr>
          <w:rFonts w:asciiTheme="minorHAnsi" w:eastAsiaTheme="minorHAnsi" w:hAnsiTheme="minorHAnsi" w:cstheme="minorBidi"/>
          <w:b/>
          <w:lang w:eastAsia="en-US"/>
        </w:rPr>
        <w:t>Date, cachet et signature du commandant de la formation d’emploi</w:t>
      </w:r>
      <w:r w:rsidR="00987566">
        <w:rPr>
          <w:rFonts w:asciiTheme="minorHAnsi" w:eastAsiaTheme="minorHAnsi" w:hAnsiTheme="minorHAnsi" w:cstheme="minorBidi"/>
          <w:b/>
          <w:lang w:eastAsia="en-US"/>
        </w:rPr>
        <w:t xml:space="preserve"> : </w:t>
      </w:r>
      <w:r w:rsidR="00B44A65">
        <w:rPr>
          <w:rFonts w:asciiTheme="minorHAnsi" w:eastAsiaTheme="minorHAnsi" w:hAnsiTheme="minorHAnsi" w:cstheme="minorBidi"/>
          <w:lang w:eastAsia="en-US"/>
        </w:rPr>
        <w:t>11/06</w:t>
      </w:r>
      <w:r w:rsidRPr="00FE155B">
        <w:rPr>
          <w:rFonts w:asciiTheme="minorHAnsi" w:eastAsiaTheme="minorHAnsi" w:hAnsiTheme="minorHAnsi" w:cstheme="minorBidi"/>
          <w:lang w:eastAsia="en-US"/>
        </w:rPr>
        <w:t>/2025</w:t>
      </w:r>
    </w:p>
    <w:p w:rsidR="00A01F2B" w:rsidRPr="00BB71A1" w:rsidRDefault="00987566" w:rsidP="00987566">
      <w:pPr>
        <w:pBdr>
          <w:top w:val="single" w:sz="4" w:space="1" w:color="auto"/>
          <w:left w:val="single" w:sz="4" w:space="4" w:color="auto"/>
          <w:bottom w:val="single" w:sz="4" w:space="22" w:color="auto"/>
          <w:right w:val="single" w:sz="4" w:space="4" w:color="auto"/>
        </w:pBdr>
        <w:tabs>
          <w:tab w:val="left" w:pos="8160"/>
        </w:tabs>
        <w:ind w:left="-284" w:right="-567"/>
        <w:jc w:val="both"/>
        <w:rPr>
          <w:rFonts w:asciiTheme="minorHAnsi" w:eastAsiaTheme="minorHAnsi" w:hAnsiTheme="minorHAnsi" w:cstheme="minorBidi"/>
          <w:b/>
          <w:lang w:eastAsia="en-US"/>
        </w:rPr>
      </w:pPr>
      <w:r>
        <w:rPr>
          <w:rFonts w:asciiTheme="minorHAnsi" w:eastAsiaTheme="minorHAnsi" w:hAnsiTheme="minorHAnsi" w:cstheme="minorBidi"/>
          <w:noProof/>
        </w:rPr>
        <w:drawing>
          <wp:inline distT="0" distB="0" distL="0" distR="0" wp14:anchorId="55A8A8BC" wp14:editId="425E0FEF">
            <wp:extent cx="2825750" cy="762000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5750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01F2B" w:rsidRPr="00BB71A1" w:rsidSect="005E120D">
      <w:pgSz w:w="11906" w:h="16838"/>
      <w:pgMar w:top="426" w:right="1418" w:bottom="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4329" w:rsidRDefault="002B4329">
      <w:r>
        <w:separator/>
      </w:r>
    </w:p>
  </w:endnote>
  <w:endnote w:type="continuationSeparator" w:id="0">
    <w:p w:rsidR="002B4329" w:rsidRDefault="002B43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IDFont+F2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4329" w:rsidRDefault="002B4329">
      <w:r>
        <w:separator/>
      </w:r>
    </w:p>
  </w:footnote>
  <w:footnote w:type="continuationSeparator" w:id="0">
    <w:p w:rsidR="002B4329" w:rsidRDefault="002B43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alt="https://s1.qwant.com/thumbr/474x237/0/e/2e6a4db2868e552682422e8af3168da33c102688fa0dccd5f5e3b421f11d0e/th.jpg?u=https%3A%2F%2Ftse.mm.bing.net%2Fth%3Fid%3DOIP.j5lXnkZhURDrcPx5z9MFIgHaDt%26pid%3DApi&amp;q=0&amp;b=1&amp;p=0&amp;a=0" style="width:356pt;height:177.5pt;visibility:visible;mso-wrap-style:square" o:bullet="t">
        <v:imagedata r:id="rId1" o:title="th"/>
      </v:shape>
    </w:pict>
  </w:numPicBullet>
  <w:abstractNum w:abstractNumId="0" w15:restartNumberingAfterBreak="0">
    <w:nsid w:val="16F15423"/>
    <w:multiLevelType w:val="hybridMultilevel"/>
    <w:tmpl w:val="F8B49458"/>
    <w:lvl w:ilvl="0" w:tplc="65C2222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C1E138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4409A0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262414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A9E12E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9DA279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C3C3A4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74A2C6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EE83A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2D85119F"/>
    <w:multiLevelType w:val="hybridMultilevel"/>
    <w:tmpl w:val="7584BC8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915"/>
    <w:rsid w:val="00015417"/>
    <w:rsid w:val="000228E4"/>
    <w:rsid w:val="00024480"/>
    <w:rsid w:val="0002785C"/>
    <w:rsid w:val="000361EA"/>
    <w:rsid w:val="00086069"/>
    <w:rsid w:val="000A3183"/>
    <w:rsid w:val="000F71E8"/>
    <w:rsid w:val="00135817"/>
    <w:rsid w:val="0018461A"/>
    <w:rsid w:val="001857C4"/>
    <w:rsid w:val="001C2D14"/>
    <w:rsid w:val="001F261F"/>
    <w:rsid w:val="00262F22"/>
    <w:rsid w:val="002645D9"/>
    <w:rsid w:val="0029624D"/>
    <w:rsid w:val="002B4329"/>
    <w:rsid w:val="003000BE"/>
    <w:rsid w:val="00304253"/>
    <w:rsid w:val="00357D33"/>
    <w:rsid w:val="003B1FE8"/>
    <w:rsid w:val="003B2463"/>
    <w:rsid w:val="004035C7"/>
    <w:rsid w:val="004516B6"/>
    <w:rsid w:val="00497253"/>
    <w:rsid w:val="004A7C55"/>
    <w:rsid w:val="004B29DE"/>
    <w:rsid w:val="005059EC"/>
    <w:rsid w:val="00507364"/>
    <w:rsid w:val="00521DA2"/>
    <w:rsid w:val="00567915"/>
    <w:rsid w:val="00581877"/>
    <w:rsid w:val="00590281"/>
    <w:rsid w:val="005D6927"/>
    <w:rsid w:val="005E120D"/>
    <w:rsid w:val="00600089"/>
    <w:rsid w:val="006019C7"/>
    <w:rsid w:val="00692ACB"/>
    <w:rsid w:val="006C790A"/>
    <w:rsid w:val="006E2543"/>
    <w:rsid w:val="00710A46"/>
    <w:rsid w:val="00743EBF"/>
    <w:rsid w:val="0077376F"/>
    <w:rsid w:val="00783B72"/>
    <w:rsid w:val="007B40DE"/>
    <w:rsid w:val="007C3FE6"/>
    <w:rsid w:val="007C6BC2"/>
    <w:rsid w:val="007C7679"/>
    <w:rsid w:val="007D52DE"/>
    <w:rsid w:val="007E24EF"/>
    <w:rsid w:val="00814AEB"/>
    <w:rsid w:val="008E61D8"/>
    <w:rsid w:val="008F26BC"/>
    <w:rsid w:val="00961CD4"/>
    <w:rsid w:val="00987566"/>
    <w:rsid w:val="009A1109"/>
    <w:rsid w:val="009C51EB"/>
    <w:rsid w:val="009E07A4"/>
    <w:rsid w:val="009E2EE6"/>
    <w:rsid w:val="009F3A7F"/>
    <w:rsid w:val="00A01F2B"/>
    <w:rsid w:val="00A30BE6"/>
    <w:rsid w:val="00A450A3"/>
    <w:rsid w:val="00AE349D"/>
    <w:rsid w:val="00B27ECE"/>
    <w:rsid w:val="00B33CBB"/>
    <w:rsid w:val="00B44A65"/>
    <w:rsid w:val="00B50BAD"/>
    <w:rsid w:val="00B97F9C"/>
    <w:rsid w:val="00BA05FC"/>
    <w:rsid w:val="00BB5CEE"/>
    <w:rsid w:val="00BB71A1"/>
    <w:rsid w:val="00BD7539"/>
    <w:rsid w:val="00C023BE"/>
    <w:rsid w:val="00C05ED4"/>
    <w:rsid w:val="00C06F28"/>
    <w:rsid w:val="00CB1F40"/>
    <w:rsid w:val="00CF5304"/>
    <w:rsid w:val="00D056E0"/>
    <w:rsid w:val="00D8592D"/>
    <w:rsid w:val="00D87015"/>
    <w:rsid w:val="00D95CB6"/>
    <w:rsid w:val="00DA4E80"/>
    <w:rsid w:val="00DB047F"/>
    <w:rsid w:val="00DB6746"/>
    <w:rsid w:val="00DF5AF7"/>
    <w:rsid w:val="00E134E3"/>
    <w:rsid w:val="00E315E9"/>
    <w:rsid w:val="00E55FD6"/>
    <w:rsid w:val="00E62B73"/>
    <w:rsid w:val="00EB73CE"/>
    <w:rsid w:val="00EC4A9E"/>
    <w:rsid w:val="00F044D7"/>
    <w:rsid w:val="00F1230B"/>
    <w:rsid w:val="00F20FA9"/>
    <w:rsid w:val="00FB4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5F0497"/>
  <w15:chartTrackingRefBased/>
  <w15:docId w15:val="{144F6B12-4A0B-42AC-8CAE-8A2A6E77A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79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NREPUBLIQUE">
    <w:name w:val="SNREPUBLIQUE"/>
    <w:basedOn w:val="Normal"/>
    <w:rsid w:val="00567915"/>
    <w:pPr>
      <w:jc w:val="center"/>
    </w:pPr>
    <w:rPr>
      <w:b/>
      <w:bCs/>
      <w:szCs w:val="20"/>
    </w:rPr>
  </w:style>
  <w:style w:type="paragraph" w:styleId="Corpsdetexte">
    <w:name w:val="Body Text"/>
    <w:basedOn w:val="Normal"/>
    <w:link w:val="CorpsdetexteCar"/>
    <w:rsid w:val="00567915"/>
    <w:pPr>
      <w:spacing w:after="120"/>
      <w:jc w:val="both"/>
    </w:pPr>
  </w:style>
  <w:style w:type="character" w:customStyle="1" w:styleId="CorpsdetexteCar">
    <w:name w:val="Corps de texte Car"/>
    <w:basedOn w:val="Policepardfaut"/>
    <w:link w:val="Corpsdetexte"/>
    <w:rsid w:val="00567915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SNNature">
    <w:name w:val="SNNature"/>
    <w:basedOn w:val="Normal"/>
    <w:next w:val="SNtitre"/>
    <w:autoRedefine/>
    <w:rsid w:val="00567915"/>
    <w:pPr>
      <w:widowControl w:val="0"/>
      <w:suppressLineNumbers/>
      <w:suppressAutoHyphens/>
      <w:spacing w:before="720" w:after="120"/>
      <w:jc w:val="center"/>
    </w:pPr>
    <w:rPr>
      <w:rFonts w:eastAsia="Lucida Sans Unicode"/>
      <w:b/>
      <w:bCs/>
    </w:rPr>
  </w:style>
  <w:style w:type="paragraph" w:customStyle="1" w:styleId="SNtitre">
    <w:name w:val="SNtitre"/>
    <w:basedOn w:val="Normal"/>
    <w:next w:val="SNNORCentr"/>
    <w:autoRedefine/>
    <w:rsid w:val="00567915"/>
    <w:pPr>
      <w:widowControl w:val="0"/>
      <w:suppressLineNumbers/>
      <w:suppressAutoHyphens/>
      <w:spacing w:after="360"/>
      <w:jc w:val="center"/>
    </w:pPr>
    <w:rPr>
      <w:rFonts w:eastAsia="Lucida Sans Unicode"/>
      <w:b/>
    </w:rPr>
  </w:style>
  <w:style w:type="paragraph" w:customStyle="1" w:styleId="SNNORCentr">
    <w:name w:val="SNNOR+Centré"/>
    <w:next w:val="SNAutorit"/>
    <w:rsid w:val="00567915"/>
    <w:pPr>
      <w:spacing w:after="0" w:line="240" w:lineRule="auto"/>
      <w:jc w:val="center"/>
    </w:pPr>
    <w:rPr>
      <w:rFonts w:ascii="Times New Roman" w:eastAsia="Times New Roman" w:hAnsi="Times New Roman" w:cs="Times New Roman"/>
      <w:bCs/>
      <w:sz w:val="24"/>
      <w:szCs w:val="20"/>
      <w:lang w:eastAsia="fr-FR"/>
    </w:rPr>
  </w:style>
  <w:style w:type="paragraph" w:customStyle="1" w:styleId="SNAutorit">
    <w:name w:val="SNAutorité"/>
    <w:basedOn w:val="Normal"/>
    <w:autoRedefine/>
    <w:rsid w:val="00567915"/>
    <w:pPr>
      <w:spacing w:before="720" w:after="240"/>
      <w:ind w:firstLine="720"/>
    </w:pPr>
    <w:rPr>
      <w:b/>
    </w:rPr>
  </w:style>
  <w:style w:type="paragraph" w:customStyle="1" w:styleId="SNTimbre">
    <w:name w:val="SNTimbre"/>
    <w:basedOn w:val="Normal"/>
    <w:link w:val="SNTimbreCar"/>
    <w:autoRedefine/>
    <w:rsid w:val="00567915"/>
    <w:pPr>
      <w:widowControl w:val="0"/>
      <w:suppressAutoHyphens/>
      <w:snapToGrid w:val="0"/>
      <w:spacing w:before="120"/>
      <w:jc w:val="center"/>
    </w:pPr>
    <w:rPr>
      <w:rFonts w:eastAsia="Lucida Sans Unicode"/>
    </w:rPr>
  </w:style>
  <w:style w:type="character" w:customStyle="1" w:styleId="SNTimbreCar">
    <w:name w:val="SNTimbre Car"/>
    <w:link w:val="SNTimbre"/>
    <w:rsid w:val="00567915"/>
    <w:rPr>
      <w:rFonts w:ascii="Times New Roman" w:eastAsia="Lucida Sans Unicode" w:hAnsi="Times New Roman" w:cs="Times New Roman"/>
      <w:sz w:val="24"/>
      <w:szCs w:val="24"/>
    </w:rPr>
  </w:style>
  <w:style w:type="paragraph" w:customStyle="1" w:styleId="SNVisa">
    <w:name w:val="SNVisa"/>
    <w:basedOn w:val="Normal"/>
    <w:autoRedefine/>
    <w:rsid w:val="009F3A7F"/>
    <w:pPr>
      <w:spacing w:before="120" w:after="120"/>
      <w:ind w:firstLine="720"/>
      <w:jc w:val="both"/>
    </w:pPr>
  </w:style>
  <w:style w:type="paragraph" w:customStyle="1" w:styleId="SNDatearrt">
    <w:name w:val="SNDate arrêté"/>
    <w:basedOn w:val="Normal"/>
    <w:next w:val="Normal"/>
    <w:link w:val="SNDatearrtCar"/>
    <w:autoRedefine/>
    <w:rsid w:val="00567915"/>
    <w:pPr>
      <w:spacing w:before="480" w:after="480"/>
      <w:ind w:firstLine="720"/>
    </w:pPr>
  </w:style>
  <w:style w:type="character" w:customStyle="1" w:styleId="SNDatearrtCar">
    <w:name w:val="SNDate arrêté Car"/>
    <w:link w:val="SNDatearrt"/>
    <w:rsid w:val="00567915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SNActe">
    <w:name w:val="SNActe"/>
    <w:basedOn w:val="Normal"/>
    <w:autoRedefine/>
    <w:rsid w:val="00567915"/>
    <w:pPr>
      <w:spacing w:before="480" w:after="360"/>
      <w:jc w:val="center"/>
    </w:pPr>
    <w:rPr>
      <w:b/>
    </w:rPr>
  </w:style>
  <w:style w:type="paragraph" w:customStyle="1" w:styleId="SNArticle">
    <w:name w:val="SNArticle"/>
    <w:basedOn w:val="Normal"/>
    <w:next w:val="Corpsdetexte"/>
    <w:link w:val="SNArticleCar"/>
    <w:autoRedefine/>
    <w:rsid w:val="00567915"/>
    <w:pPr>
      <w:spacing w:before="240" w:after="240"/>
      <w:jc w:val="center"/>
    </w:pPr>
    <w:rPr>
      <w:b/>
    </w:rPr>
  </w:style>
  <w:style w:type="character" w:customStyle="1" w:styleId="SNArticleCar">
    <w:name w:val="SNArticle Car"/>
    <w:link w:val="SNArticle"/>
    <w:rsid w:val="00567915"/>
    <w:rPr>
      <w:rFonts w:ascii="Times New Roman" w:eastAsia="Times New Roman" w:hAnsi="Times New Roman" w:cs="Times New Roman"/>
      <w:b/>
      <w:sz w:val="24"/>
      <w:szCs w:val="24"/>
      <w:lang w:eastAsia="fr-FR"/>
    </w:rPr>
  </w:style>
  <w:style w:type="paragraph" w:customStyle="1" w:styleId="SNSignatureGauche">
    <w:name w:val="SNSignature Gauche"/>
    <w:basedOn w:val="Normal"/>
    <w:rsid w:val="00567915"/>
    <w:pPr>
      <w:ind w:firstLine="720"/>
    </w:pPr>
  </w:style>
  <w:style w:type="paragraph" w:customStyle="1" w:styleId="SNSignatureDroite">
    <w:name w:val="SNSignature Droite"/>
    <w:basedOn w:val="Normal"/>
    <w:rsid w:val="00567915"/>
    <w:pPr>
      <w:jc w:val="right"/>
    </w:pPr>
  </w:style>
  <w:style w:type="paragraph" w:styleId="En-tte">
    <w:name w:val="header"/>
    <w:basedOn w:val="Normal"/>
    <w:link w:val="En-tteCar"/>
    <w:uiPriority w:val="99"/>
    <w:unhideWhenUsed/>
    <w:rsid w:val="0056791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67915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B97F9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97F9C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B97F9C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97F9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97F9C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97F9C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97F9C"/>
    <w:rPr>
      <w:rFonts w:ascii="Segoe UI" w:eastAsia="Times New Roman" w:hAnsi="Segoe UI" w:cs="Segoe UI"/>
      <w:sz w:val="18"/>
      <w:szCs w:val="18"/>
      <w:lang w:eastAsia="fr-FR"/>
    </w:rPr>
  </w:style>
  <w:style w:type="paragraph" w:styleId="Paragraphedeliste">
    <w:name w:val="List Paragraph"/>
    <w:basedOn w:val="Normal"/>
    <w:uiPriority w:val="34"/>
    <w:qFormat/>
    <w:rsid w:val="00EB73CE"/>
    <w:pPr>
      <w:ind w:left="720"/>
      <w:contextualSpacing/>
    </w:pPr>
  </w:style>
  <w:style w:type="paragraph" w:styleId="Pieddepage">
    <w:name w:val="footer"/>
    <w:basedOn w:val="Normal"/>
    <w:link w:val="PieddepageCar"/>
    <w:uiPriority w:val="99"/>
    <w:unhideWhenUsed/>
    <w:rsid w:val="000A318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A3183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58187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42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5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francois-a.thomas@def.gouv.f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devenir-reserviste-gsc-bgs.fct@intradef.gouv.fr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hyperlink" Target="mailto:francois-a.thomas@intradef.gouv.fr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98BED7-1D25-411F-B312-9B7EBABCF4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653</Words>
  <Characters>3596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 des Armées</Company>
  <LinksUpToDate>false</LinksUpToDate>
  <CharactersWithSpaces>4241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BRAEM Alex ATTACHE ADMI</dc:creator>
  <cp:keywords/>
  <dc:description/>
  <cp:lastModifiedBy>CRC2 Dominique ROUX</cp:lastModifiedBy>
  <cp:revision>3</cp:revision>
  <cp:lastPrinted>2025-02-10T10:08:00Z</cp:lastPrinted>
  <dcterms:created xsi:type="dcterms:W3CDTF">2025-06-11T14:33:00Z</dcterms:created>
  <dcterms:modified xsi:type="dcterms:W3CDTF">2025-06-11T14:36:00Z</dcterms:modified>
</cp:coreProperties>
</file>