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FELZINS</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jeudi 7 mai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13h30 à 16h30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LA GLEBE</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LA GLEBE</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Agence</w:t>
          </w:r>
          <w:r w:rsidR="00004B0E">
            <w:rPr>
              <w:noProof/>
              <w:color w:val="4642FC"/>
              <w:sz w:val="14"/>
            </w:rPr>
            <w:t xml:space="preserve"> </w:t>
          </w:r>
          <w:r w:rsidR="00004B0E">
            <w:rPr>
              <w:noProof/>
              <w:color w:val="4642FC"/>
              <w:sz w:val="14"/>
            </w:rPr>
            <w:t>Intervention</w:t>
          </w:r>
          <w:r w:rsidR="00004B0E">
            <w:rPr>
              <w:noProof/>
              <w:color w:val="4642FC"/>
              <w:sz w:val="14"/>
            </w:rPr>
            <w:t xml:space="preserve">  </w:t>
          </w:r>
          <w:r w:rsidR="00004B0E">
            <w:rPr>
              <w:noProof/>
              <w:color w:val="4642FC"/>
              <w:sz w:val="14"/>
            </w:rPr>
            <w:t>LOT</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