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7923" w14:textId="7E0283C3" w:rsidR="003F54BF" w:rsidRDefault="003F54BF" w:rsidP="003F54BF">
      <w:pPr>
        <w:pStyle w:val="NormalWeb"/>
      </w:pPr>
      <w:r>
        <w:rPr>
          <w:noProof/>
          <w14:ligatures w14:val="standardContextual"/>
        </w:rPr>
        <w:drawing>
          <wp:anchor distT="0" distB="0" distL="114935" distR="114935" simplePos="0" relativeHeight="251658240" behindDoc="1" locked="0" layoutInCell="1" allowOverlap="1" wp14:anchorId="0F8BCE00" wp14:editId="2AA2CAC5">
            <wp:simplePos x="0" y="0"/>
            <wp:positionH relativeFrom="column">
              <wp:posOffset>230505</wp:posOffset>
            </wp:positionH>
            <wp:positionV relativeFrom="paragraph">
              <wp:posOffset>-163195</wp:posOffset>
            </wp:positionV>
            <wp:extent cx="1003737" cy="1051560"/>
            <wp:effectExtent l="0" t="0" r="6350" b="0"/>
            <wp:wrapNone/>
            <wp:docPr id="14700232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737" cy="1051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A78BA" w14:textId="2B9DBC8B" w:rsidR="003F54BF" w:rsidRPr="003F54BF" w:rsidRDefault="003F54BF" w:rsidP="003F54BF">
      <w:pPr>
        <w:pStyle w:val="NormalWeb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3F54BF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  </w:t>
      </w:r>
      <w:r w:rsidRPr="003F54BF">
        <w:rPr>
          <w:sz w:val="32"/>
          <w:szCs w:val="32"/>
        </w:rPr>
        <w:t xml:space="preserve"> </w:t>
      </w:r>
      <w:r w:rsidRPr="003F54BF">
        <w:rPr>
          <w:b/>
          <w:bCs/>
          <w:sz w:val="32"/>
          <w:szCs w:val="32"/>
        </w:rPr>
        <w:t>LA GENDARMERIE NOUS INFORME</w:t>
      </w:r>
    </w:p>
    <w:p w14:paraId="477C2AAA" w14:textId="713390BD" w:rsidR="003F54BF" w:rsidRDefault="003F54BF" w:rsidP="003F54BF">
      <w:pPr>
        <w:pStyle w:val="NormalWeb"/>
      </w:pPr>
    </w:p>
    <w:p w14:paraId="53F385DD" w14:textId="176A5444" w:rsidR="003F54BF" w:rsidRPr="003F54BF" w:rsidRDefault="003F54BF" w:rsidP="003F54BF">
      <w:pPr>
        <w:pStyle w:val="NormalWeb"/>
        <w:jc w:val="both"/>
        <w:rPr>
          <w:sz w:val="28"/>
          <w:szCs w:val="28"/>
        </w:rPr>
      </w:pPr>
      <w:r w:rsidRPr="003F54BF">
        <w:rPr>
          <w:sz w:val="28"/>
          <w:szCs w:val="28"/>
        </w:rPr>
        <w:t>Des</w:t>
      </w:r>
      <w:r w:rsidRPr="003F54BF">
        <w:rPr>
          <w:sz w:val="28"/>
          <w:szCs w:val="28"/>
        </w:rPr>
        <w:t xml:space="preserve"> faits d'escroquerie au terminal de paiement électronique (TPE) </w:t>
      </w:r>
      <w:r w:rsidRPr="003F54BF">
        <w:rPr>
          <w:sz w:val="28"/>
          <w:szCs w:val="28"/>
        </w:rPr>
        <w:t xml:space="preserve">sont signalés </w:t>
      </w:r>
      <w:r w:rsidRPr="003F54BF">
        <w:rPr>
          <w:sz w:val="28"/>
          <w:szCs w:val="28"/>
        </w:rPr>
        <w:t xml:space="preserve">sur notre secteur, selon un mode opératoire déjà observé à plusieurs reprises au préjudice </w:t>
      </w:r>
      <w:r w:rsidRPr="003F54BF">
        <w:rPr>
          <w:sz w:val="28"/>
          <w:szCs w:val="28"/>
        </w:rPr>
        <w:t>p</w:t>
      </w:r>
      <w:r w:rsidRPr="003F54BF">
        <w:rPr>
          <w:sz w:val="28"/>
          <w:szCs w:val="28"/>
        </w:rPr>
        <w:t>rincipalement de personnes âgées.</w:t>
      </w:r>
    </w:p>
    <w:p w14:paraId="406355A3" w14:textId="2CFCEC50" w:rsidR="003F54BF" w:rsidRPr="003F54BF" w:rsidRDefault="003F54BF" w:rsidP="003F54BF">
      <w:pPr>
        <w:pStyle w:val="NormalWeb"/>
        <w:jc w:val="both"/>
        <w:rPr>
          <w:b/>
          <w:bCs/>
          <w:sz w:val="28"/>
          <w:szCs w:val="28"/>
        </w:rPr>
      </w:pPr>
      <w:r w:rsidRPr="003F54BF">
        <w:rPr>
          <w:sz w:val="28"/>
          <w:szCs w:val="28"/>
        </w:rPr>
        <w:t xml:space="preserve">L’auteur se présente au domicile de la victime en qualité d’artisan ou en faisant référence à d’anciens travaux réalisés sur l’habitation (toiture, volets, etc.). Il indique devoir lui verser un </w:t>
      </w:r>
      <w:r w:rsidRPr="003F54BF">
        <w:rPr>
          <w:rStyle w:val="lev"/>
          <w:rFonts w:eastAsiaTheme="majorEastAsia"/>
          <w:sz w:val="28"/>
          <w:szCs w:val="28"/>
        </w:rPr>
        <w:t>remboursement, une aide ou une récompense</w:t>
      </w:r>
      <w:r w:rsidRPr="003F54BF">
        <w:rPr>
          <w:sz w:val="28"/>
          <w:szCs w:val="28"/>
        </w:rPr>
        <w:t xml:space="preserve"> et présente, à cette fin, un </w:t>
      </w:r>
      <w:r w:rsidRPr="003F54BF">
        <w:rPr>
          <w:rStyle w:val="lev"/>
          <w:rFonts w:eastAsiaTheme="majorEastAsia"/>
          <w:sz w:val="28"/>
          <w:szCs w:val="28"/>
        </w:rPr>
        <w:t>TPE</w:t>
      </w:r>
      <w:r w:rsidRPr="003F54BF">
        <w:rPr>
          <w:sz w:val="28"/>
          <w:szCs w:val="28"/>
        </w:rPr>
        <w:t xml:space="preserve"> sur lequel la victime est invitée à utiliser sa carte bancaire et à composer son code. </w:t>
      </w:r>
      <w:r w:rsidRPr="003F54BF">
        <w:rPr>
          <w:b/>
          <w:bCs/>
          <w:sz w:val="28"/>
          <w:szCs w:val="28"/>
        </w:rPr>
        <w:t xml:space="preserve">L’opération entraîne en réalité un débit frauduleux. </w:t>
      </w:r>
    </w:p>
    <w:p w14:paraId="3DD92CB3" w14:textId="077BCD9F" w:rsidR="003F54BF" w:rsidRPr="003F54BF" w:rsidRDefault="003F54BF" w:rsidP="003F54BF">
      <w:pPr>
        <w:pStyle w:val="NormalWeb"/>
        <w:jc w:val="both"/>
        <w:rPr>
          <w:sz w:val="28"/>
          <w:szCs w:val="28"/>
        </w:rPr>
      </w:pPr>
      <w:r w:rsidRPr="003F54BF">
        <w:rPr>
          <w:sz w:val="28"/>
          <w:szCs w:val="28"/>
        </w:rPr>
        <w:t xml:space="preserve">Si </w:t>
      </w:r>
      <w:r w:rsidRPr="003F54BF">
        <w:rPr>
          <w:sz w:val="28"/>
          <w:szCs w:val="28"/>
        </w:rPr>
        <w:t>une personne est confrontée à cette situation, il faut</w:t>
      </w:r>
      <w:r w:rsidRPr="003F54BF">
        <w:rPr>
          <w:sz w:val="28"/>
          <w:szCs w:val="28"/>
        </w:rPr>
        <w:t xml:space="preserve"> refus</w:t>
      </w:r>
      <w:r w:rsidRPr="003F54BF">
        <w:rPr>
          <w:sz w:val="28"/>
          <w:szCs w:val="28"/>
        </w:rPr>
        <w:t>er</w:t>
      </w:r>
      <w:r w:rsidRPr="003F54BF">
        <w:rPr>
          <w:sz w:val="28"/>
          <w:szCs w:val="28"/>
        </w:rPr>
        <w:t xml:space="preserve"> </w:t>
      </w:r>
      <w:r w:rsidRPr="003F54BF">
        <w:rPr>
          <w:sz w:val="28"/>
          <w:szCs w:val="28"/>
        </w:rPr>
        <w:t>le</w:t>
      </w:r>
      <w:r w:rsidRPr="003F54BF">
        <w:rPr>
          <w:sz w:val="28"/>
          <w:szCs w:val="28"/>
        </w:rPr>
        <w:t xml:space="preserve"> versement et demand</w:t>
      </w:r>
      <w:r w:rsidRPr="003F54BF">
        <w:rPr>
          <w:sz w:val="28"/>
          <w:szCs w:val="28"/>
        </w:rPr>
        <w:t>er</w:t>
      </w:r>
      <w:r w:rsidRPr="003F54BF">
        <w:rPr>
          <w:sz w:val="28"/>
          <w:szCs w:val="28"/>
        </w:rPr>
        <w:t xml:space="preserve"> à cette personne de quitter les lieux, </w:t>
      </w:r>
      <w:r w:rsidRPr="003F54BF">
        <w:rPr>
          <w:sz w:val="28"/>
          <w:szCs w:val="28"/>
        </w:rPr>
        <w:t>et</w:t>
      </w:r>
      <w:r w:rsidRPr="003F54BF">
        <w:rPr>
          <w:sz w:val="28"/>
          <w:szCs w:val="28"/>
        </w:rPr>
        <w:t xml:space="preserve"> appeler directement la brigade d’École Valentin </w:t>
      </w:r>
      <w:r w:rsidRPr="003F54BF">
        <w:rPr>
          <w:sz w:val="28"/>
          <w:szCs w:val="28"/>
        </w:rPr>
        <w:t xml:space="preserve">(03 81 21 16 60) </w:t>
      </w:r>
      <w:r w:rsidRPr="003F54BF">
        <w:rPr>
          <w:sz w:val="28"/>
          <w:szCs w:val="28"/>
        </w:rPr>
        <w:t xml:space="preserve">ou </w:t>
      </w:r>
      <w:r w:rsidRPr="003F54BF">
        <w:rPr>
          <w:sz w:val="28"/>
          <w:szCs w:val="28"/>
        </w:rPr>
        <w:t xml:space="preserve">la gendarmerie </w:t>
      </w:r>
      <w:r w:rsidRPr="003F54BF">
        <w:rPr>
          <w:sz w:val="28"/>
          <w:szCs w:val="28"/>
        </w:rPr>
        <w:t xml:space="preserve">en composant le 17. </w:t>
      </w:r>
    </w:p>
    <w:p w14:paraId="4F94AABD" w14:textId="56718990" w:rsidR="003F54BF" w:rsidRPr="003F54BF" w:rsidRDefault="003F54BF" w:rsidP="003F54BF">
      <w:pPr>
        <w:pStyle w:val="NormalWeb"/>
        <w:jc w:val="both"/>
        <w:rPr>
          <w:sz w:val="28"/>
          <w:szCs w:val="28"/>
        </w:rPr>
      </w:pPr>
      <w:r w:rsidRPr="003F54BF">
        <w:rPr>
          <w:sz w:val="28"/>
          <w:szCs w:val="28"/>
        </w:rPr>
        <w:t>Concernant les vols par effractions, nous entrons dans une période propice avec la tombé</w:t>
      </w:r>
      <w:r w:rsidRPr="003F54BF">
        <w:rPr>
          <w:sz w:val="28"/>
          <w:szCs w:val="28"/>
        </w:rPr>
        <w:t>e</w:t>
      </w:r>
      <w:r w:rsidRPr="003F54BF">
        <w:rPr>
          <w:sz w:val="28"/>
          <w:szCs w:val="28"/>
        </w:rPr>
        <w:t xml:space="preserve"> du jour de plus en plus tôt et un temps moins favorable aux balades extérieures. N'hésite</w:t>
      </w:r>
      <w:r w:rsidRPr="003F54BF">
        <w:rPr>
          <w:sz w:val="28"/>
          <w:szCs w:val="28"/>
        </w:rPr>
        <w:t>z</w:t>
      </w:r>
      <w:r w:rsidRPr="003F54BF">
        <w:rPr>
          <w:sz w:val="28"/>
          <w:szCs w:val="28"/>
        </w:rPr>
        <w:t xml:space="preserve"> pas à nous informer si vous remarquez des personnes ou </w:t>
      </w:r>
      <w:r w:rsidRPr="003F54BF">
        <w:rPr>
          <w:sz w:val="28"/>
          <w:szCs w:val="28"/>
        </w:rPr>
        <w:t xml:space="preserve">des </w:t>
      </w:r>
      <w:r w:rsidRPr="003F54BF">
        <w:rPr>
          <w:sz w:val="28"/>
          <w:szCs w:val="28"/>
        </w:rPr>
        <w:t>véhicules suspects</w:t>
      </w:r>
      <w:r w:rsidRPr="003F54BF">
        <w:rPr>
          <w:sz w:val="28"/>
          <w:szCs w:val="28"/>
        </w:rPr>
        <w:t xml:space="preserve"> ..</w:t>
      </w:r>
      <w:r w:rsidRPr="003F54BF">
        <w:rPr>
          <w:sz w:val="28"/>
          <w:szCs w:val="28"/>
        </w:rPr>
        <w:t>.</w:t>
      </w:r>
    </w:p>
    <w:p w14:paraId="54390419" w14:textId="77777777" w:rsidR="003F54BF" w:rsidRDefault="003F54BF"/>
    <w:sectPr w:rsidR="003F5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4BF"/>
    <w:rsid w:val="003C61EA"/>
    <w:rsid w:val="003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2B96"/>
  <w15:chartTrackingRefBased/>
  <w15:docId w15:val="{8CFA3126-A2C4-441D-857D-6AE030DA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F5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5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5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5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54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5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5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5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5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54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54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54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54B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54B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54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54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54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54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5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5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5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F5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5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F54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54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F54B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54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54B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54B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F5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F54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181</Words>
  <Characters>997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Pelousey</dc:creator>
  <cp:keywords/>
  <dc:description/>
  <cp:lastModifiedBy>Mairie Pelousey</cp:lastModifiedBy>
  <cp:revision>1</cp:revision>
  <dcterms:created xsi:type="dcterms:W3CDTF">2026-10-12T15:18:00Z</dcterms:created>
  <dcterms:modified xsi:type="dcterms:W3CDTF">2026-10-12T15:26:00Z</dcterms:modified>
</cp:coreProperties>
</file>