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97F84" w14:textId="77777777" w:rsidR="008833B3" w:rsidRDefault="008833B3" w:rsidP="008833B3">
      <w:pPr>
        <w:shd w:val="clear" w:color="auto" w:fill="FFFFFF" w:themeFill="background1"/>
        <w:ind w:firstLine="284"/>
        <w:jc w:val="center"/>
        <w:rPr>
          <w:rFonts w:ascii="Utah" w:hAnsi="Utah"/>
          <w:b/>
          <w:sz w:val="22"/>
          <w:szCs w:val="22"/>
        </w:rPr>
      </w:pPr>
    </w:p>
    <w:p w14:paraId="097DB4B0" w14:textId="77777777" w:rsidR="00E36CC7" w:rsidRDefault="00252E5D" w:rsidP="008833B3">
      <w:pPr>
        <w:shd w:val="clear" w:color="auto" w:fill="FFFFFF" w:themeFill="background1"/>
        <w:rPr>
          <w:rFonts w:ascii="Utah" w:hAnsi="Utah"/>
          <w:sz w:val="22"/>
          <w:szCs w:val="22"/>
        </w:rPr>
      </w:pPr>
      <w:r w:rsidRPr="008833B3">
        <w:rPr>
          <w:rFonts w:ascii="Utah" w:hAnsi="Utah"/>
          <w:b/>
          <w:sz w:val="22"/>
          <w:szCs w:val="22"/>
          <w:highlight w:val="yellow"/>
        </w:rPr>
        <w:t>ARTICLE I – CONDITIONS DE LOCATION</w:t>
      </w:r>
    </w:p>
    <w:p w14:paraId="36896D39" w14:textId="77777777" w:rsidR="00252E5D" w:rsidRPr="00252E5D" w:rsidRDefault="00F87D77" w:rsidP="00252E5D">
      <w:pPr>
        <w:jc w:val="both"/>
        <w:rPr>
          <w:rFonts w:ascii="Utah" w:hAnsi="Utah"/>
          <w:sz w:val="22"/>
          <w:szCs w:val="22"/>
        </w:rPr>
      </w:pPr>
      <w:r>
        <w:rPr>
          <w:rFonts w:ascii="Utah" w:hAnsi="Utah"/>
          <w:sz w:val="22"/>
          <w:szCs w:val="22"/>
        </w:rPr>
        <w:t>La s</w:t>
      </w:r>
      <w:r w:rsidR="00252E5D" w:rsidRPr="00252E5D">
        <w:rPr>
          <w:rFonts w:ascii="Utah" w:hAnsi="Utah"/>
          <w:sz w:val="22"/>
          <w:szCs w:val="22"/>
        </w:rPr>
        <w:t>alle polyvalente est mise à disposition des sociétés ou particuliers pour l’organisation de manifestations, telles que soirées dansantes, représentations théâtrales, galas de variétés, conférences, congrès, expositions, banquets, etc. Sont exclues toutes manifestations de nature à porter atteinte aux bonnes mœurs ou la sécurité publique.</w:t>
      </w:r>
    </w:p>
    <w:p w14:paraId="513000C4" w14:textId="77777777" w:rsidR="00252E5D" w:rsidRPr="00252E5D" w:rsidRDefault="00252E5D" w:rsidP="00252E5D">
      <w:pPr>
        <w:jc w:val="both"/>
        <w:rPr>
          <w:rFonts w:ascii="Utah" w:hAnsi="Utah"/>
          <w:b/>
          <w:sz w:val="22"/>
          <w:szCs w:val="22"/>
        </w:rPr>
      </w:pPr>
      <w:r w:rsidRPr="00252E5D">
        <w:rPr>
          <w:rFonts w:ascii="Utah" w:hAnsi="Utah"/>
          <w:b/>
          <w:sz w:val="22"/>
          <w:szCs w:val="22"/>
        </w:rPr>
        <w:t>La Municipalité se réserve le droit de refuser une location sans avoir à justifier le motif de la décision.</w:t>
      </w:r>
    </w:p>
    <w:p w14:paraId="399A4FF9" w14:textId="77777777" w:rsidR="00252E5D" w:rsidRPr="00252E5D" w:rsidRDefault="00252E5D" w:rsidP="00252E5D">
      <w:pPr>
        <w:jc w:val="both"/>
        <w:rPr>
          <w:rFonts w:ascii="Utah" w:hAnsi="Utah"/>
          <w:sz w:val="22"/>
          <w:szCs w:val="22"/>
        </w:rPr>
      </w:pPr>
      <w:r w:rsidRPr="00252E5D">
        <w:rPr>
          <w:rFonts w:ascii="Utah" w:hAnsi="Utah"/>
          <w:sz w:val="22"/>
          <w:szCs w:val="22"/>
        </w:rPr>
        <w:t>Sous réserve du respect des dispositions du présent règlement, les bénéficiaires feront leur affaire personnelle de l’organisation de leur manifestation, et de l’obtention des autorisations prévues par certains organismes (SACEM, URSSAF, etc.). La Commune dégage toutefois toute responsabilité à ce sujet.</w:t>
      </w:r>
    </w:p>
    <w:p w14:paraId="6FFAC517" w14:textId="49F0E1CA" w:rsidR="00252E5D" w:rsidRPr="00252E5D" w:rsidRDefault="00252E5D" w:rsidP="00252E5D">
      <w:pPr>
        <w:jc w:val="both"/>
        <w:rPr>
          <w:rFonts w:ascii="Utah" w:hAnsi="Utah"/>
          <w:sz w:val="22"/>
          <w:szCs w:val="22"/>
        </w:rPr>
      </w:pPr>
      <w:r w:rsidRPr="00252E5D">
        <w:rPr>
          <w:rFonts w:ascii="Utah" w:hAnsi="Utah"/>
          <w:b/>
          <w:sz w:val="22"/>
          <w:szCs w:val="22"/>
        </w:rPr>
        <w:t xml:space="preserve">Pour des raisons de sécurité, l’effectif total admissible dans la salle sera limité à 250 personnes pour les repas dont la mezzanine qui est limitée à </w:t>
      </w:r>
      <w:r w:rsidR="000D257A">
        <w:rPr>
          <w:rFonts w:ascii="Utah" w:hAnsi="Utah"/>
          <w:b/>
          <w:sz w:val="22"/>
          <w:szCs w:val="22"/>
        </w:rPr>
        <w:t>19</w:t>
      </w:r>
      <w:r w:rsidRPr="00252E5D">
        <w:rPr>
          <w:rFonts w:ascii="Utah" w:hAnsi="Utah"/>
          <w:b/>
          <w:sz w:val="22"/>
          <w:szCs w:val="22"/>
        </w:rPr>
        <w:t xml:space="preserve"> personnes</w:t>
      </w:r>
      <w:r w:rsidRPr="00252E5D">
        <w:rPr>
          <w:rFonts w:ascii="Utah" w:hAnsi="Utah"/>
          <w:sz w:val="22"/>
          <w:szCs w:val="22"/>
        </w:rPr>
        <w:t>.</w:t>
      </w:r>
    </w:p>
    <w:p w14:paraId="0268080F" w14:textId="77777777" w:rsidR="00252E5D" w:rsidRPr="00252E5D" w:rsidRDefault="00252E5D" w:rsidP="00252E5D">
      <w:pPr>
        <w:rPr>
          <w:rFonts w:ascii="Utah" w:hAnsi="Utah"/>
          <w:sz w:val="22"/>
          <w:szCs w:val="22"/>
        </w:rPr>
      </w:pPr>
    </w:p>
    <w:p w14:paraId="6C09CEEF" w14:textId="77777777" w:rsidR="00E36CC7" w:rsidRDefault="00252E5D" w:rsidP="008833B3">
      <w:pPr>
        <w:shd w:val="clear" w:color="auto" w:fill="FFFFFF" w:themeFill="background1"/>
        <w:rPr>
          <w:rFonts w:ascii="Utah" w:hAnsi="Utah"/>
          <w:sz w:val="22"/>
          <w:szCs w:val="22"/>
        </w:rPr>
      </w:pPr>
      <w:r w:rsidRPr="008833B3">
        <w:rPr>
          <w:rFonts w:ascii="Utah" w:hAnsi="Utah"/>
          <w:b/>
          <w:sz w:val="22"/>
          <w:szCs w:val="22"/>
          <w:highlight w:val="yellow"/>
        </w:rPr>
        <w:t>ARTICLE 2 : DEMANDE D’ATTRIBUTION OU DE LOCATION</w:t>
      </w:r>
    </w:p>
    <w:p w14:paraId="4F549C77" w14:textId="77777777" w:rsidR="00252E5D" w:rsidRPr="00252E5D" w:rsidRDefault="00252E5D" w:rsidP="00252E5D">
      <w:pPr>
        <w:jc w:val="both"/>
        <w:rPr>
          <w:rFonts w:ascii="Utah" w:hAnsi="Utah"/>
          <w:sz w:val="22"/>
          <w:szCs w:val="22"/>
        </w:rPr>
      </w:pPr>
      <w:r w:rsidRPr="00252E5D">
        <w:rPr>
          <w:rFonts w:ascii="Utah" w:hAnsi="Utah"/>
          <w:sz w:val="22"/>
          <w:szCs w:val="22"/>
        </w:rPr>
        <w:t xml:space="preserve">Toute demande de réservation sera effectuée </w:t>
      </w:r>
      <w:r w:rsidR="00026A48">
        <w:rPr>
          <w:rFonts w:ascii="Utah" w:hAnsi="Utah"/>
          <w:sz w:val="22"/>
          <w:szCs w:val="22"/>
        </w:rPr>
        <w:t>sur l’imprimé annexé et adressé</w:t>
      </w:r>
      <w:r w:rsidR="00DC6247">
        <w:rPr>
          <w:rFonts w:ascii="Utah" w:hAnsi="Utah"/>
          <w:sz w:val="22"/>
          <w:szCs w:val="22"/>
        </w:rPr>
        <w:t>e</w:t>
      </w:r>
      <w:r w:rsidRPr="00252E5D">
        <w:rPr>
          <w:rFonts w:ascii="Utah" w:hAnsi="Utah"/>
          <w:sz w:val="22"/>
          <w:szCs w:val="22"/>
        </w:rPr>
        <w:t xml:space="preserve"> au Maire. Elle ne reçoit satisfaction que dans la mesure de la disponibilité des locaux telle qu’elle peut être appréciée au moment de la demande. La réponse définitive sera transmise par la Mairie.</w:t>
      </w:r>
    </w:p>
    <w:p w14:paraId="7C035286" w14:textId="77777777" w:rsidR="00252E5D" w:rsidRPr="00252E5D" w:rsidRDefault="00252E5D" w:rsidP="00252E5D">
      <w:pPr>
        <w:rPr>
          <w:rFonts w:ascii="Utah" w:hAnsi="Utah"/>
          <w:sz w:val="22"/>
          <w:szCs w:val="22"/>
        </w:rPr>
      </w:pPr>
    </w:p>
    <w:p w14:paraId="2681E1F5" w14:textId="77777777" w:rsidR="00E36CC7" w:rsidRDefault="00252E5D" w:rsidP="008833B3">
      <w:pPr>
        <w:shd w:val="clear" w:color="auto" w:fill="FFFFFF" w:themeFill="background1"/>
        <w:rPr>
          <w:rFonts w:ascii="Utah" w:hAnsi="Utah"/>
          <w:b/>
          <w:bCs/>
          <w:sz w:val="22"/>
          <w:szCs w:val="22"/>
        </w:rPr>
      </w:pPr>
      <w:r w:rsidRPr="008833B3">
        <w:rPr>
          <w:rFonts w:ascii="Utah" w:hAnsi="Utah"/>
          <w:b/>
          <w:sz w:val="22"/>
          <w:szCs w:val="22"/>
          <w:highlight w:val="yellow"/>
        </w:rPr>
        <w:t>ARTICLE 3 : CONDITIONS DE PAIEMENT</w:t>
      </w:r>
    </w:p>
    <w:p w14:paraId="5FC63078" w14:textId="0DBAE332" w:rsidR="00252E5D" w:rsidRPr="00252E5D" w:rsidRDefault="00252E5D" w:rsidP="00252E5D">
      <w:pPr>
        <w:jc w:val="both"/>
        <w:rPr>
          <w:rFonts w:ascii="Utah" w:hAnsi="Utah"/>
          <w:sz w:val="22"/>
          <w:szCs w:val="22"/>
        </w:rPr>
      </w:pPr>
      <w:bookmarkStart w:id="0" w:name="_Hlk151473869"/>
      <w:r w:rsidRPr="00252E5D">
        <w:rPr>
          <w:rFonts w:ascii="Utah" w:hAnsi="Utah"/>
          <w:bCs/>
          <w:sz w:val="22"/>
          <w:szCs w:val="22"/>
        </w:rPr>
        <w:t>Les règlements devront être effectués auprès d</w:t>
      </w:r>
      <w:r w:rsidR="000D257A">
        <w:rPr>
          <w:rFonts w:ascii="Utah" w:hAnsi="Utah"/>
          <w:bCs/>
          <w:sz w:val="22"/>
          <w:szCs w:val="22"/>
        </w:rPr>
        <w:t xml:space="preserve">u </w:t>
      </w:r>
      <w:r w:rsidR="00746265">
        <w:rPr>
          <w:rFonts w:ascii="Utah" w:hAnsi="Utah"/>
          <w:bCs/>
          <w:sz w:val="22"/>
          <w:szCs w:val="22"/>
        </w:rPr>
        <w:t>Service de Gestion Comptable de</w:t>
      </w:r>
      <w:r w:rsidRPr="00252E5D">
        <w:rPr>
          <w:rFonts w:ascii="Utah" w:hAnsi="Utah"/>
          <w:bCs/>
          <w:sz w:val="22"/>
          <w:szCs w:val="22"/>
        </w:rPr>
        <w:t xml:space="preserve"> </w:t>
      </w:r>
      <w:r w:rsidR="00E209A8">
        <w:rPr>
          <w:rFonts w:ascii="Utah" w:hAnsi="Utah"/>
          <w:bCs/>
          <w:sz w:val="22"/>
          <w:szCs w:val="22"/>
        </w:rPr>
        <w:t>TOUL</w:t>
      </w:r>
      <w:r w:rsidRPr="00252E5D">
        <w:rPr>
          <w:rFonts w:ascii="Utah" w:hAnsi="Utah"/>
          <w:bCs/>
          <w:sz w:val="22"/>
          <w:szCs w:val="22"/>
        </w:rPr>
        <w:t xml:space="preserve"> </w:t>
      </w:r>
      <w:r w:rsidR="00E209A8">
        <w:rPr>
          <w:rFonts w:ascii="Utah" w:hAnsi="Utah"/>
          <w:bCs/>
          <w:sz w:val="22"/>
          <w:szCs w:val="22"/>
        </w:rPr>
        <w:t>14, rue Drouas</w:t>
      </w:r>
      <w:r w:rsidRPr="00252E5D">
        <w:rPr>
          <w:rFonts w:ascii="Utah" w:hAnsi="Utah"/>
          <w:bCs/>
          <w:sz w:val="22"/>
          <w:szCs w:val="22"/>
        </w:rPr>
        <w:t xml:space="preserve"> – 54</w:t>
      </w:r>
      <w:r w:rsidR="00E209A8">
        <w:rPr>
          <w:rFonts w:ascii="Utah" w:hAnsi="Utah"/>
          <w:bCs/>
          <w:sz w:val="22"/>
          <w:szCs w:val="22"/>
        </w:rPr>
        <w:t>200</w:t>
      </w:r>
      <w:r w:rsidRPr="00252E5D">
        <w:rPr>
          <w:rFonts w:ascii="Utah" w:hAnsi="Utah"/>
          <w:bCs/>
          <w:sz w:val="22"/>
          <w:szCs w:val="22"/>
        </w:rPr>
        <w:t xml:space="preserve"> – </w:t>
      </w:r>
      <w:r w:rsidR="00E209A8">
        <w:rPr>
          <w:rFonts w:ascii="Utah" w:hAnsi="Utah"/>
          <w:bCs/>
          <w:sz w:val="22"/>
          <w:szCs w:val="22"/>
        </w:rPr>
        <w:t>TOUL</w:t>
      </w:r>
      <w:r w:rsidR="00746265">
        <w:rPr>
          <w:rFonts w:ascii="Utah" w:hAnsi="Utah"/>
          <w:bCs/>
          <w:sz w:val="22"/>
          <w:szCs w:val="22"/>
        </w:rPr>
        <w:t>, à réception de la facture.</w:t>
      </w:r>
    </w:p>
    <w:bookmarkEnd w:id="0"/>
    <w:p w14:paraId="513E5BD6" w14:textId="77777777" w:rsidR="00E36CC7" w:rsidRDefault="00E36CC7" w:rsidP="00252E5D">
      <w:pPr>
        <w:jc w:val="both"/>
        <w:rPr>
          <w:rFonts w:ascii="Utah" w:hAnsi="Utah"/>
          <w:b/>
          <w:sz w:val="22"/>
          <w:szCs w:val="22"/>
          <w:u w:val="single"/>
        </w:rPr>
      </w:pPr>
    </w:p>
    <w:p w14:paraId="6055FE53" w14:textId="77777777" w:rsidR="00983920" w:rsidRDefault="00252E5D" w:rsidP="008833B3">
      <w:pPr>
        <w:shd w:val="clear" w:color="auto" w:fill="FFFFFF" w:themeFill="background1"/>
        <w:rPr>
          <w:rFonts w:ascii="Utah" w:hAnsi="Utah"/>
          <w:sz w:val="22"/>
          <w:szCs w:val="22"/>
        </w:rPr>
      </w:pPr>
      <w:r w:rsidRPr="00817954">
        <w:rPr>
          <w:rFonts w:ascii="Utah" w:hAnsi="Utah"/>
          <w:b/>
          <w:sz w:val="22"/>
          <w:szCs w:val="22"/>
          <w:highlight w:val="yellow"/>
        </w:rPr>
        <w:t>ARTICLE 4 : RESPONSABILITES</w:t>
      </w:r>
    </w:p>
    <w:p w14:paraId="5E0AB155" w14:textId="77777777" w:rsidR="008833B3" w:rsidRDefault="00252E5D" w:rsidP="00252E5D">
      <w:pPr>
        <w:jc w:val="both"/>
        <w:rPr>
          <w:rFonts w:ascii="Utah" w:hAnsi="Utah"/>
          <w:b/>
          <w:bCs/>
          <w:sz w:val="22"/>
          <w:szCs w:val="22"/>
        </w:rPr>
      </w:pPr>
      <w:r w:rsidRPr="00DE7207">
        <w:rPr>
          <w:rFonts w:ascii="Utah" w:hAnsi="Utah"/>
          <w:sz w:val="22"/>
          <w:szCs w:val="22"/>
        </w:rPr>
        <w:t>La Commune décline toute responsabilité à l’égard des utilisateurs et des spectateurs pour tout accident qui pourrait leur survenir, sauf pour ceux dont la faute lui incomberait en qualité de propriétaire des installations.</w:t>
      </w:r>
    </w:p>
    <w:p w14:paraId="5B41FB65" w14:textId="77777777" w:rsidR="00E6531D" w:rsidRDefault="00252E5D" w:rsidP="00252E5D">
      <w:pPr>
        <w:jc w:val="both"/>
        <w:rPr>
          <w:rFonts w:ascii="Utah" w:hAnsi="Utah"/>
          <w:sz w:val="22"/>
          <w:szCs w:val="22"/>
        </w:rPr>
      </w:pPr>
      <w:r w:rsidRPr="00DE7207">
        <w:rPr>
          <w:rFonts w:ascii="Utah" w:hAnsi="Utah"/>
          <w:b/>
          <w:bCs/>
          <w:sz w:val="22"/>
          <w:szCs w:val="22"/>
        </w:rPr>
        <w:t>Dans tous les cas, les utilisateurs de la salle se doivent de fournir une attestation d’assurance en responsabilité civile (risques locatifs) avant la signature du contrat de location.</w:t>
      </w:r>
    </w:p>
    <w:p w14:paraId="0D5632A7" w14:textId="77777777" w:rsidR="00252E5D" w:rsidRPr="00DE7207" w:rsidRDefault="00252E5D" w:rsidP="00252E5D">
      <w:pPr>
        <w:jc w:val="both"/>
        <w:rPr>
          <w:rFonts w:ascii="Utah" w:hAnsi="Utah"/>
          <w:sz w:val="22"/>
          <w:szCs w:val="22"/>
        </w:rPr>
      </w:pPr>
      <w:r w:rsidRPr="00DE7207">
        <w:rPr>
          <w:rFonts w:ascii="Utah" w:hAnsi="Utah"/>
          <w:sz w:val="22"/>
          <w:szCs w:val="22"/>
        </w:rPr>
        <w:t>Elle décline également toute responsabilité en cas de vol d’objets ou autres déposés par les organisateurs et les usagers de la salle.</w:t>
      </w:r>
    </w:p>
    <w:p w14:paraId="3EE1E5CB" w14:textId="77777777" w:rsidR="008833B3" w:rsidRDefault="008833B3" w:rsidP="00252E5D">
      <w:pPr>
        <w:jc w:val="both"/>
        <w:rPr>
          <w:rFonts w:ascii="Utah" w:hAnsi="Utah"/>
          <w:sz w:val="22"/>
          <w:szCs w:val="22"/>
        </w:rPr>
      </w:pPr>
    </w:p>
    <w:p w14:paraId="7B396E44" w14:textId="77777777" w:rsidR="008833B3" w:rsidRDefault="008833B3" w:rsidP="00252E5D">
      <w:pPr>
        <w:jc w:val="both"/>
        <w:rPr>
          <w:rFonts w:ascii="Utah" w:hAnsi="Utah"/>
          <w:sz w:val="22"/>
          <w:szCs w:val="22"/>
        </w:rPr>
      </w:pPr>
    </w:p>
    <w:p w14:paraId="65481884" w14:textId="77777777" w:rsidR="008833B3" w:rsidRDefault="008833B3" w:rsidP="00252E5D">
      <w:pPr>
        <w:jc w:val="both"/>
        <w:rPr>
          <w:rFonts w:ascii="Utah" w:hAnsi="Utah"/>
          <w:sz w:val="22"/>
          <w:szCs w:val="22"/>
        </w:rPr>
      </w:pPr>
    </w:p>
    <w:p w14:paraId="19E17CDC" w14:textId="77777777" w:rsidR="008833B3" w:rsidRDefault="008833B3" w:rsidP="00252E5D">
      <w:pPr>
        <w:jc w:val="both"/>
        <w:rPr>
          <w:rFonts w:ascii="Utah" w:hAnsi="Utah"/>
          <w:sz w:val="22"/>
          <w:szCs w:val="22"/>
        </w:rPr>
      </w:pPr>
    </w:p>
    <w:p w14:paraId="7A7FD5E4" w14:textId="77777777" w:rsidR="00252E5D" w:rsidRPr="00DE7207" w:rsidRDefault="00252E5D" w:rsidP="00252E5D">
      <w:pPr>
        <w:jc w:val="both"/>
        <w:rPr>
          <w:rFonts w:ascii="Utah" w:hAnsi="Utah"/>
          <w:sz w:val="22"/>
          <w:szCs w:val="22"/>
        </w:rPr>
      </w:pPr>
      <w:r w:rsidRPr="00DE7207">
        <w:rPr>
          <w:rFonts w:ascii="Utah" w:hAnsi="Utah"/>
          <w:sz w:val="22"/>
          <w:szCs w:val="22"/>
        </w:rPr>
        <w:t>En matière d’incendie et de dégradations, la Commune ne renonce pas au recours qu’elle est en droit d’exercer contre les utilisateurs en raison de la responsabilité qui leur incomberait.</w:t>
      </w:r>
    </w:p>
    <w:p w14:paraId="153D8118" w14:textId="77777777" w:rsidR="00252E5D" w:rsidRPr="00DE7207" w:rsidRDefault="00252E5D" w:rsidP="00252E5D">
      <w:pPr>
        <w:rPr>
          <w:rFonts w:ascii="Utah" w:hAnsi="Utah"/>
          <w:sz w:val="22"/>
          <w:szCs w:val="22"/>
        </w:rPr>
      </w:pPr>
    </w:p>
    <w:p w14:paraId="738E3388" w14:textId="77777777" w:rsidR="00E36CC7" w:rsidRDefault="00252E5D" w:rsidP="008833B3">
      <w:pPr>
        <w:shd w:val="clear" w:color="auto" w:fill="FFFFFF" w:themeFill="background1"/>
        <w:rPr>
          <w:rFonts w:ascii="Utah" w:hAnsi="Utah"/>
          <w:sz w:val="22"/>
          <w:szCs w:val="22"/>
        </w:rPr>
      </w:pPr>
      <w:r w:rsidRPr="00817954">
        <w:rPr>
          <w:rFonts w:ascii="Utah" w:hAnsi="Utah"/>
          <w:b/>
          <w:sz w:val="22"/>
          <w:szCs w:val="22"/>
          <w:highlight w:val="yellow"/>
        </w:rPr>
        <w:t>ARTICLE 5 : DUREE DE LA LOCATION</w:t>
      </w:r>
    </w:p>
    <w:p w14:paraId="315BE2FD" w14:textId="1AA4804E" w:rsidR="00252E5D" w:rsidRPr="00252E5D" w:rsidRDefault="00F87D77" w:rsidP="00252E5D">
      <w:pPr>
        <w:jc w:val="both"/>
        <w:rPr>
          <w:rFonts w:ascii="Utah" w:hAnsi="Utah"/>
          <w:b/>
          <w:sz w:val="22"/>
          <w:szCs w:val="22"/>
        </w:rPr>
      </w:pPr>
      <w:r w:rsidRPr="00EB6062">
        <w:rPr>
          <w:rFonts w:ascii="Utah" w:hAnsi="Utah"/>
          <w:sz w:val="22"/>
          <w:szCs w:val="22"/>
        </w:rPr>
        <w:t>Des locations sont possibles à la</w:t>
      </w:r>
      <w:r w:rsidR="00EB6062" w:rsidRPr="00EB6062">
        <w:rPr>
          <w:rFonts w:ascii="Utah" w:hAnsi="Utah"/>
          <w:sz w:val="22"/>
          <w:szCs w:val="22"/>
        </w:rPr>
        <w:t xml:space="preserve"> 1/2</w:t>
      </w:r>
      <w:r w:rsidRPr="00EB6062">
        <w:rPr>
          <w:rFonts w:ascii="Utah" w:hAnsi="Utah"/>
          <w:sz w:val="22"/>
          <w:szCs w:val="22"/>
        </w:rPr>
        <w:t xml:space="preserve"> journée en fonction des disponibilités de la salle, se renseigner auprès du secrétariat de Mairie</w:t>
      </w:r>
      <w:r w:rsidR="00252E5D" w:rsidRPr="00DE7207">
        <w:rPr>
          <w:rFonts w:ascii="Utah" w:hAnsi="Utah"/>
          <w:sz w:val="22"/>
          <w:szCs w:val="22"/>
        </w:rPr>
        <w:t xml:space="preserve">. </w:t>
      </w:r>
      <w:r w:rsidR="00252E5D" w:rsidRPr="00252E5D">
        <w:rPr>
          <w:rFonts w:ascii="Utah" w:hAnsi="Utah"/>
          <w:b/>
          <w:sz w:val="22"/>
          <w:szCs w:val="22"/>
        </w:rPr>
        <w:t xml:space="preserve">Pour les locations du week-end, la salle sera mise à disposition le vendredi à partir de 14 h et entièrement libérée le lundi matin à </w:t>
      </w:r>
      <w:r w:rsidR="00746265">
        <w:rPr>
          <w:rFonts w:ascii="Utah" w:hAnsi="Utah"/>
          <w:b/>
          <w:sz w:val="22"/>
          <w:szCs w:val="22"/>
        </w:rPr>
        <w:t>10h00</w:t>
      </w:r>
      <w:r w:rsidR="00252E5D" w:rsidRPr="00252E5D">
        <w:rPr>
          <w:rFonts w:ascii="Utah" w:hAnsi="Utah"/>
          <w:b/>
          <w:sz w:val="22"/>
          <w:szCs w:val="22"/>
        </w:rPr>
        <w:t>.</w:t>
      </w:r>
    </w:p>
    <w:p w14:paraId="2D1FE40B" w14:textId="77777777" w:rsidR="00252E5D" w:rsidRPr="00252E5D" w:rsidRDefault="00252E5D" w:rsidP="00252E5D">
      <w:pPr>
        <w:jc w:val="both"/>
        <w:rPr>
          <w:rFonts w:ascii="Utah" w:hAnsi="Utah"/>
          <w:b/>
          <w:sz w:val="22"/>
          <w:szCs w:val="22"/>
        </w:rPr>
      </w:pPr>
      <w:r w:rsidRPr="00E97842">
        <w:rPr>
          <w:rFonts w:ascii="Utah" w:hAnsi="Utah"/>
          <w:b/>
          <w:sz w:val="22"/>
          <w:szCs w:val="22"/>
        </w:rPr>
        <w:t>a)</w:t>
      </w:r>
      <w:r w:rsidRPr="00DE7207">
        <w:rPr>
          <w:rFonts w:ascii="Utah" w:hAnsi="Utah"/>
          <w:sz w:val="22"/>
          <w:szCs w:val="22"/>
        </w:rPr>
        <w:t xml:space="preserve"> L’utilisateur doit </w:t>
      </w:r>
      <w:r w:rsidRPr="00252E5D">
        <w:rPr>
          <w:rFonts w:ascii="Utah" w:hAnsi="Utah"/>
          <w:b/>
          <w:sz w:val="22"/>
          <w:szCs w:val="22"/>
        </w:rPr>
        <w:t>évacuer les déchets de toutes sortes</w:t>
      </w:r>
      <w:r w:rsidRPr="00DE7207">
        <w:rPr>
          <w:rFonts w:ascii="Utah" w:hAnsi="Utah"/>
          <w:sz w:val="22"/>
          <w:szCs w:val="22"/>
        </w:rPr>
        <w:t xml:space="preserve"> en respectant les consignes de </w:t>
      </w:r>
      <w:r w:rsidRPr="00026A48">
        <w:rPr>
          <w:rFonts w:ascii="Utah" w:hAnsi="Utah"/>
          <w:b/>
          <w:sz w:val="22"/>
          <w:szCs w:val="22"/>
        </w:rPr>
        <w:t>tri sélectif</w:t>
      </w:r>
      <w:r w:rsidRPr="00DE7207">
        <w:rPr>
          <w:rFonts w:ascii="Utah" w:hAnsi="Utah"/>
          <w:sz w:val="22"/>
          <w:szCs w:val="22"/>
        </w:rPr>
        <w:t xml:space="preserve">, tant dans la salle que dans la cuisine et les annexes, et </w:t>
      </w:r>
      <w:r w:rsidRPr="00252E5D">
        <w:rPr>
          <w:rFonts w:ascii="Utah" w:hAnsi="Utah"/>
          <w:b/>
          <w:sz w:val="22"/>
          <w:szCs w:val="22"/>
        </w:rPr>
        <w:t>laisser les locaux en parfait état de propreté. Les tables et les chaises doivent être</w:t>
      </w:r>
      <w:r w:rsidR="00026A48">
        <w:rPr>
          <w:rFonts w:ascii="Utah" w:hAnsi="Utah"/>
          <w:b/>
          <w:sz w:val="22"/>
          <w:szCs w:val="22"/>
        </w:rPr>
        <w:t xml:space="preserve"> nettoyées et</w:t>
      </w:r>
      <w:r w:rsidRPr="00252E5D">
        <w:rPr>
          <w:rFonts w:ascii="Utah" w:hAnsi="Utah"/>
          <w:b/>
          <w:sz w:val="22"/>
          <w:szCs w:val="22"/>
        </w:rPr>
        <w:t xml:space="preserve"> rangées à l’end</w:t>
      </w:r>
      <w:r w:rsidR="00875AB7">
        <w:rPr>
          <w:rFonts w:ascii="Utah" w:hAnsi="Utah"/>
          <w:b/>
          <w:sz w:val="22"/>
          <w:szCs w:val="22"/>
        </w:rPr>
        <w:t>roit indiqué par le responsable, ainsi que la vaisselle.</w:t>
      </w:r>
    </w:p>
    <w:p w14:paraId="3B7C558F" w14:textId="77777777" w:rsidR="00252E5D" w:rsidRDefault="00252E5D" w:rsidP="00252E5D">
      <w:pPr>
        <w:jc w:val="both"/>
        <w:rPr>
          <w:rFonts w:ascii="Utah" w:hAnsi="Utah"/>
          <w:sz w:val="22"/>
          <w:szCs w:val="22"/>
        </w:rPr>
      </w:pPr>
      <w:r w:rsidRPr="00E97842">
        <w:rPr>
          <w:rFonts w:ascii="Utah" w:hAnsi="Utah"/>
          <w:b/>
          <w:sz w:val="22"/>
          <w:szCs w:val="22"/>
        </w:rPr>
        <w:t>b)</w:t>
      </w:r>
      <w:r w:rsidRPr="00DE7207">
        <w:rPr>
          <w:rFonts w:ascii="Utah" w:hAnsi="Utah"/>
          <w:sz w:val="22"/>
          <w:szCs w:val="22"/>
        </w:rPr>
        <w:t xml:space="preserve"> Les consignes de nettoyage de la salle et des annexes seront données lors du premier état des lieux.</w:t>
      </w:r>
    </w:p>
    <w:p w14:paraId="2BEB2771" w14:textId="77777777" w:rsidR="00252E5D" w:rsidRPr="00DE7207" w:rsidRDefault="00252E5D" w:rsidP="00252E5D">
      <w:pPr>
        <w:jc w:val="both"/>
        <w:rPr>
          <w:rFonts w:ascii="Utah" w:hAnsi="Utah"/>
          <w:sz w:val="22"/>
          <w:szCs w:val="22"/>
        </w:rPr>
      </w:pPr>
    </w:p>
    <w:p w14:paraId="7754E161" w14:textId="77777777" w:rsidR="00252E5D" w:rsidRPr="00DE7207" w:rsidRDefault="00252E5D" w:rsidP="008833B3">
      <w:pPr>
        <w:shd w:val="clear" w:color="auto" w:fill="FFFFFF" w:themeFill="background1"/>
        <w:rPr>
          <w:rFonts w:ascii="Utah" w:hAnsi="Utah"/>
          <w:sz w:val="22"/>
          <w:szCs w:val="22"/>
        </w:rPr>
      </w:pPr>
      <w:r w:rsidRPr="00817954">
        <w:rPr>
          <w:rFonts w:ascii="Utah" w:hAnsi="Utah"/>
          <w:b/>
          <w:sz w:val="22"/>
          <w:szCs w:val="22"/>
          <w:highlight w:val="yellow"/>
        </w:rPr>
        <w:t>ARTICLE 6 – OBLIGATIONS DES UTILISATEURS</w:t>
      </w:r>
    </w:p>
    <w:p w14:paraId="0E574372" w14:textId="77777777" w:rsidR="00252E5D" w:rsidRPr="00DE7207" w:rsidRDefault="00252E5D" w:rsidP="00252E5D">
      <w:pPr>
        <w:jc w:val="both"/>
        <w:rPr>
          <w:rFonts w:ascii="Utah" w:hAnsi="Utah"/>
          <w:sz w:val="22"/>
          <w:szCs w:val="22"/>
        </w:rPr>
      </w:pPr>
      <w:r w:rsidRPr="00DE7207">
        <w:rPr>
          <w:rFonts w:ascii="Utah" w:hAnsi="Utah"/>
          <w:sz w:val="22"/>
          <w:szCs w:val="22"/>
        </w:rPr>
        <w:t>L’utilisateur s’engage à ne p</w:t>
      </w:r>
      <w:r>
        <w:rPr>
          <w:rFonts w:ascii="Utah" w:hAnsi="Utah"/>
          <w:sz w:val="22"/>
          <w:szCs w:val="22"/>
        </w:rPr>
        <w:t>as sous-louer la salle.</w:t>
      </w:r>
    </w:p>
    <w:p w14:paraId="44C333F8" w14:textId="77777777" w:rsidR="00252E5D" w:rsidRPr="00DE7207" w:rsidRDefault="00252E5D" w:rsidP="00252E5D">
      <w:pPr>
        <w:jc w:val="both"/>
        <w:rPr>
          <w:rFonts w:ascii="Utah" w:hAnsi="Utah"/>
          <w:sz w:val="22"/>
          <w:szCs w:val="22"/>
        </w:rPr>
      </w:pPr>
      <w:r w:rsidRPr="00DE7207">
        <w:rPr>
          <w:rFonts w:ascii="Utah" w:hAnsi="Utah"/>
          <w:sz w:val="22"/>
          <w:szCs w:val="22"/>
        </w:rPr>
        <w:t>Aucun dégât ne doit être occasionné aux murs, plafonds, sols et matériels,</w:t>
      </w:r>
    </w:p>
    <w:p w14:paraId="0FAD9CD8" w14:textId="77777777" w:rsidR="00252E5D" w:rsidRDefault="00252E5D" w:rsidP="00252E5D">
      <w:pPr>
        <w:jc w:val="both"/>
        <w:rPr>
          <w:rFonts w:ascii="Utah" w:hAnsi="Utah"/>
          <w:b/>
          <w:sz w:val="22"/>
          <w:szCs w:val="22"/>
        </w:rPr>
      </w:pPr>
      <w:r w:rsidRPr="00252E5D">
        <w:rPr>
          <w:rFonts w:ascii="Utah" w:hAnsi="Utah"/>
          <w:b/>
          <w:sz w:val="22"/>
          <w:szCs w:val="22"/>
        </w:rPr>
        <w:t>Il est strictement interdit :</w:t>
      </w:r>
    </w:p>
    <w:p w14:paraId="1266C597" w14:textId="5CE56BAE" w:rsidR="00E97842" w:rsidRPr="00252E5D" w:rsidRDefault="00E97842" w:rsidP="00252E5D">
      <w:pPr>
        <w:jc w:val="both"/>
        <w:rPr>
          <w:rFonts w:ascii="Utah" w:hAnsi="Utah"/>
          <w:b/>
          <w:sz w:val="22"/>
          <w:szCs w:val="22"/>
        </w:rPr>
      </w:pPr>
      <w:r>
        <w:rPr>
          <w:rFonts w:ascii="Utah" w:hAnsi="Utah"/>
          <w:b/>
          <w:sz w:val="22"/>
          <w:szCs w:val="22"/>
        </w:rPr>
        <w:t xml:space="preserve">-   de fumer </w:t>
      </w:r>
      <w:r w:rsidR="00746265">
        <w:rPr>
          <w:rFonts w:ascii="Utah" w:hAnsi="Utah"/>
          <w:b/>
          <w:sz w:val="22"/>
          <w:szCs w:val="22"/>
        </w:rPr>
        <w:t xml:space="preserve">ou vapoter </w:t>
      </w:r>
      <w:r>
        <w:rPr>
          <w:rFonts w:ascii="Utah" w:hAnsi="Utah"/>
          <w:b/>
          <w:sz w:val="22"/>
          <w:szCs w:val="22"/>
        </w:rPr>
        <w:t>dans la salle</w:t>
      </w:r>
      <w:r w:rsidR="00B34099">
        <w:rPr>
          <w:rFonts w:ascii="Utah" w:hAnsi="Utah"/>
          <w:b/>
          <w:sz w:val="22"/>
          <w:szCs w:val="22"/>
        </w:rPr>
        <w:t xml:space="preserve"> </w:t>
      </w:r>
      <w:r w:rsidR="00B34099">
        <w:rPr>
          <w:rFonts w:ascii="Utah" w:hAnsi="Utah"/>
          <w:b/>
          <w:sz w:val="20"/>
          <w:szCs w:val="20"/>
        </w:rPr>
        <w:t>(des cendriers sont à votre disposition à l’extérieur)</w:t>
      </w:r>
    </w:p>
    <w:p w14:paraId="0BB6F166" w14:textId="77777777" w:rsidR="00252E5D" w:rsidRPr="00252E5D" w:rsidRDefault="00252E5D" w:rsidP="00252E5D">
      <w:pPr>
        <w:jc w:val="both"/>
        <w:rPr>
          <w:rFonts w:ascii="Utah" w:hAnsi="Utah"/>
          <w:b/>
          <w:sz w:val="22"/>
          <w:szCs w:val="22"/>
        </w:rPr>
      </w:pPr>
      <w:r w:rsidRPr="00252E5D">
        <w:rPr>
          <w:rFonts w:ascii="Utah" w:hAnsi="Utah"/>
          <w:b/>
          <w:sz w:val="22"/>
          <w:szCs w:val="22"/>
        </w:rPr>
        <w:t>- de fixer aux murs quelque objet que ce soit (guirlandes ou matériels) sans l’accord du responsable communal qui précisera les points d’ancrage autorisés.</w:t>
      </w:r>
    </w:p>
    <w:p w14:paraId="04578ABC" w14:textId="77777777" w:rsidR="00252E5D" w:rsidRDefault="00252E5D" w:rsidP="00252E5D">
      <w:pPr>
        <w:jc w:val="both"/>
        <w:rPr>
          <w:rFonts w:ascii="Utah" w:hAnsi="Utah"/>
          <w:b/>
          <w:sz w:val="22"/>
          <w:szCs w:val="22"/>
        </w:rPr>
      </w:pPr>
      <w:r w:rsidRPr="00252E5D">
        <w:rPr>
          <w:rFonts w:ascii="Utah" w:hAnsi="Utah"/>
          <w:b/>
          <w:sz w:val="22"/>
          <w:szCs w:val="22"/>
        </w:rPr>
        <w:t>Les portes et sorties de secours doivent rester libres afin de permettre à tout moment l’accès aux services de secours (pompiers, ambulances, gendarmerie…)</w:t>
      </w:r>
    </w:p>
    <w:p w14:paraId="179307FF" w14:textId="22C82183" w:rsidR="00746265" w:rsidRPr="00252E5D" w:rsidRDefault="00746265" w:rsidP="00252E5D">
      <w:pPr>
        <w:jc w:val="both"/>
        <w:rPr>
          <w:rFonts w:ascii="Utah" w:hAnsi="Utah"/>
          <w:b/>
          <w:sz w:val="22"/>
          <w:szCs w:val="22"/>
        </w:rPr>
      </w:pPr>
      <w:bookmarkStart w:id="1" w:name="_Hlk151474020"/>
      <w:r>
        <w:rPr>
          <w:rFonts w:ascii="Utah" w:hAnsi="Utah"/>
          <w:b/>
          <w:sz w:val="22"/>
          <w:szCs w:val="22"/>
        </w:rPr>
        <w:t>L’accès au city stade est autorisé UNIQUEMENT avec des chaussures de sport ans crampons</w:t>
      </w:r>
      <w:r w:rsidR="004F3B5C">
        <w:rPr>
          <w:rFonts w:ascii="Utah" w:hAnsi="Utah"/>
          <w:b/>
          <w:sz w:val="22"/>
          <w:szCs w:val="22"/>
        </w:rPr>
        <w:t xml:space="preserve"> (respecter le règlement affiché au city stade)</w:t>
      </w:r>
      <w:r>
        <w:rPr>
          <w:rFonts w:ascii="Utah" w:hAnsi="Utah"/>
          <w:b/>
          <w:sz w:val="22"/>
          <w:szCs w:val="22"/>
        </w:rPr>
        <w:t>.</w:t>
      </w:r>
    </w:p>
    <w:bookmarkEnd w:id="1"/>
    <w:p w14:paraId="2D71F603" w14:textId="77777777" w:rsidR="00252E5D" w:rsidRPr="00DE7207" w:rsidRDefault="00252E5D" w:rsidP="00252E5D">
      <w:pPr>
        <w:jc w:val="both"/>
        <w:rPr>
          <w:rFonts w:ascii="Utah" w:hAnsi="Utah"/>
          <w:sz w:val="22"/>
          <w:szCs w:val="22"/>
        </w:rPr>
      </w:pPr>
      <w:r w:rsidRPr="00DE7207">
        <w:rPr>
          <w:rFonts w:ascii="Utah" w:hAnsi="Utah"/>
          <w:sz w:val="22"/>
          <w:szCs w:val="22"/>
        </w:rPr>
        <w:t>L’organisateur est tenu d’assurer ou faire assurer le maintien de l’ordre dans la salle, aux abords de celle-ci, et de surveiller les vestiaires et portes de secours. Il doit prendre toute disposition nécessaire pour éviter ou arrêter les troubles et désordres éventuels qui pourraient se produire tant à l’intérieur qu’à l’extérieur de la salle.</w:t>
      </w:r>
    </w:p>
    <w:tbl>
      <w:tblPr>
        <w:tblpPr w:leftFromText="141" w:rightFromText="141" w:vertAnchor="page" w:horzAnchor="margin" w:tblpXSpec="right" w:tblpY="736"/>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2694"/>
      </w:tblGrid>
      <w:tr w:rsidR="00874475" w:rsidRPr="00874475" w14:paraId="032EC4A3" w14:textId="77777777" w:rsidTr="00903BE8">
        <w:trPr>
          <w:trHeight w:val="312"/>
        </w:trPr>
        <w:tc>
          <w:tcPr>
            <w:tcW w:w="5098" w:type="dxa"/>
            <w:gridSpan w:val="2"/>
            <w:shd w:val="clear" w:color="auto" w:fill="FFFF00"/>
            <w:vAlign w:val="center"/>
          </w:tcPr>
          <w:p w14:paraId="07F78EE9" w14:textId="77777777" w:rsidR="00874475" w:rsidRPr="00874475" w:rsidRDefault="00874475" w:rsidP="00874475">
            <w:pPr>
              <w:ind w:right="-3234"/>
              <w:rPr>
                <w:rFonts w:ascii="Arial" w:hAnsi="Arial" w:cs="Arial"/>
                <w:b/>
                <w:sz w:val="20"/>
                <w:szCs w:val="20"/>
              </w:rPr>
            </w:pPr>
            <w:bookmarkStart w:id="2" w:name="_Hlk226705382"/>
            <w:r w:rsidRPr="00874475">
              <w:rPr>
                <w:rFonts w:ascii="Arial" w:hAnsi="Arial" w:cs="Arial"/>
                <w:b/>
                <w:caps/>
                <w:sz w:val="20"/>
                <w:szCs w:val="20"/>
              </w:rPr>
              <w:lastRenderedPageBreak/>
              <w:t xml:space="preserve">Particuliers </w:t>
            </w:r>
            <w:r w:rsidRPr="00874475">
              <w:rPr>
                <w:rFonts w:ascii="Arial" w:hAnsi="Arial" w:cs="Arial"/>
                <w:b/>
                <w:sz w:val="20"/>
                <w:szCs w:val="20"/>
              </w:rPr>
              <w:t>De Colombey-les-Belles</w:t>
            </w:r>
          </w:p>
        </w:tc>
        <w:tc>
          <w:tcPr>
            <w:tcW w:w="2694" w:type="dxa"/>
            <w:shd w:val="clear" w:color="auto" w:fill="F2DBDB" w:themeFill="accent2" w:themeFillTint="33"/>
            <w:vAlign w:val="center"/>
          </w:tcPr>
          <w:p w14:paraId="3F322E80" w14:textId="77777777" w:rsidR="00874475" w:rsidRPr="00874475" w:rsidRDefault="00874475" w:rsidP="008833B3">
            <w:pPr>
              <w:jc w:val="center"/>
              <w:rPr>
                <w:rFonts w:ascii="Arial" w:hAnsi="Arial" w:cs="Arial"/>
                <w:b/>
                <w:sz w:val="20"/>
                <w:szCs w:val="20"/>
              </w:rPr>
            </w:pPr>
            <w:r w:rsidRPr="00874475">
              <w:rPr>
                <w:rFonts w:ascii="Arial" w:hAnsi="Arial" w:cs="Arial"/>
                <w:b/>
                <w:sz w:val="20"/>
                <w:szCs w:val="20"/>
              </w:rPr>
              <w:t>Extérieurs à la Commune</w:t>
            </w:r>
          </w:p>
        </w:tc>
      </w:tr>
      <w:tr w:rsidR="0050611D" w:rsidRPr="00874475" w14:paraId="14967B26" w14:textId="77777777" w:rsidTr="00903BE8">
        <w:trPr>
          <w:trHeight w:val="1875"/>
        </w:trPr>
        <w:tc>
          <w:tcPr>
            <w:tcW w:w="1696" w:type="dxa"/>
            <w:tcBorders>
              <w:right w:val="single" w:sz="18" w:space="0" w:color="auto"/>
            </w:tcBorders>
            <w:vAlign w:val="center"/>
          </w:tcPr>
          <w:p w14:paraId="343A566A" w14:textId="77777777" w:rsidR="0050611D" w:rsidRPr="00874475" w:rsidRDefault="0050611D" w:rsidP="00874475">
            <w:pPr>
              <w:rPr>
                <w:rFonts w:ascii="Arial" w:hAnsi="Arial" w:cs="Arial"/>
                <w:sz w:val="20"/>
                <w:szCs w:val="20"/>
              </w:rPr>
            </w:pPr>
            <w:r w:rsidRPr="00874475">
              <w:rPr>
                <w:rFonts w:ascii="Arial" w:hAnsi="Arial" w:cs="Arial"/>
                <w:sz w:val="20"/>
                <w:szCs w:val="20"/>
              </w:rPr>
              <w:t>Manifestations organisées par des particuliers (mariages, anniversaires, retraite...)</w:t>
            </w:r>
          </w:p>
          <w:p w14:paraId="3D11F900" w14:textId="77777777" w:rsidR="0050611D" w:rsidRPr="00874475" w:rsidRDefault="0050611D" w:rsidP="00874475">
            <w:pPr>
              <w:rPr>
                <w:rFonts w:ascii="Arial" w:hAnsi="Arial" w:cs="Arial"/>
                <w:i/>
                <w:sz w:val="20"/>
                <w:szCs w:val="20"/>
              </w:rPr>
            </w:pPr>
            <w:r w:rsidRPr="00874475">
              <w:rPr>
                <w:rFonts w:ascii="Arial" w:hAnsi="Arial" w:cs="Arial"/>
                <w:i/>
                <w:sz w:val="20"/>
                <w:szCs w:val="20"/>
              </w:rPr>
              <w:t>(week-end)</w:t>
            </w:r>
          </w:p>
        </w:tc>
        <w:tc>
          <w:tcPr>
            <w:tcW w:w="3402" w:type="dxa"/>
            <w:tcBorders>
              <w:top w:val="single" w:sz="18" w:space="0" w:color="auto"/>
              <w:left w:val="single" w:sz="18" w:space="0" w:color="auto"/>
              <w:right w:val="single" w:sz="18" w:space="0" w:color="auto"/>
            </w:tcBorders>
            <w:vAlign w:val="center"/>
          </w:tcPr>
          <w:p w14:paraId="5C6ADDB8" w14:textId="686010EB" w:rsidR="0050611D" w:rsidRDefault="0050611D" w:rsidP="0050611D">
            <w:pPr>
              <w:jc w:val="center"/>
              <w:rPr>
                <w:rFonts w:ascii="Arial" w:hAnsi="Arial" w:cs="Arial"/>
                <w:sz w:val="20"/>
                <w:szCs w:val="20"/>
              </w:rPr>
            </w:pPr>
            <w:r w:rsidRPr="0050611D">
              <w:rPr>
                <w:rFonts w:ascii="Arial" w:hAnsi="Arial" w:cs="Arial"/>
                <w:b/>
                <w:bCs/>
                <w:i/>
                <w:sz w:val="20"/>
                <w:szCs w:val="20"/>
              </w:rPr>
              <w:t>Moins de 100 Personnes</w:t>
            </w:r>
            <w:r>
              <w:rPr>
                <w:rFonts w:ascii="Arial" w:hAnsi="Arial" w:cs="Arial"/>
                <w:i/>
                <w:sz w:val="20"/>
                <w:szCs w:val="20"/>
              </w:rPr>
              <w:t xml:space="preserve"> : </w:t>
            </w:r>
            <w:r w:rsidRPr="0050611D">
              <w:rPr>
                <w:rFonts w:ascii="Arial" w:hAnsi="Arial" w:cs="Arial"/>
                <w:b/>
                <w:bCs/>
                <w:i/>
                <w:sz w:val="20"/>
                <w:szCs w:val="20"/>
              </w:rPr>
              <w:t>300,00</w:t>
            </w:r>
            <w:r>
              <w:rPr>
                <w:rFonts w:ascii="Arial" w:hAnsi="Arial" w:cs="Arial"/>
                <w:i/>
                <w:sz w:val="20"/>
                <w:szCs w:val="20"/>
              </w:rPr>
              <w:t xml:space="preserve"> </w:t>
            </w:r>
            <w:r w:rsidRPr="00874475">
              <w:rPr>
                <w:rFonts w:ascii="Arial" w:hAnsi="Arial" w:cs="Arial"/>
                <w:b/>
                <w:sz w:val="20"/>
                <w:szCs w:val="20"/>
              </w:rPr>
              <w:t>€</w:t>
            </w:r>
            <w:r>
              <w:rPr>
                <w:rFonts w:ascii="Arial" w:hAnsi="Arial" w:cs="Arial"/>
                <w:b/>
                <w:sz w:val="20"/>
                <w:szCs w:val="20"/>
              </w:rPr>
              <w:t xml:space="preserve"> </w:t>
            </w:r>
            <w:r w:rsidRPr="0000226B">
              <w:rPr>
                <w:rFonts w:ascii="Arial" w:hAnsi="Arial" w:cs="Arial"/>
                <w:sz w:val="20"/>
                <w:szCs w:val="20"/>
              </w:rPr>
              <w:t>Facturation des énergies gaz et électricité (voir tarif sur délibération)</w:t>
            </w:r>
          </w:p>
          <w:p w14:paraId="4E105622" w14:textId="77777777" w:rsidR="0050611D" w:rsidRPr="0000226B" w:rsidRDefault="0050611D" w:rsidP="0050611D">
            <w:pPr>
              <w:jc w:val="center"/>
              <w:rPr>
                <w:rFonts w:ascii="Arial" w:hAnsi="Arial" w:cs="Arial"/>
                <w:sz w:val="20"/>
                <w:szCs w:val="20"/>
              </w:rPr>
            </w:pPr>
          </w:p>
          <w:p w14:paraId="5D213325" w14:textId="7C28B110" w:rsidR="0050611D" w:rsidRPr="0000226B" w:rsidRDefault="0050611D" w:rsidP="0050611D">
            <w:pPr>
              <w:jc w:val="center"/>
              <w:rPr>
                <w:rFonts w:ascii="Arial" w:hAnsi="Arial" w:cs="Arial"/>
                <w:sz w:val="20"/>
                <w:szCs w:val="20"/>
              </w:rPr>
            </w:pPr>
            <w:r w:rsidRPr="0050611D">
              <w:rPr>
                <w:rFonts w:ascii="Arial" w:hAnsi="Arial" w:cs="Arial"/>
                <w:b/>
                <w:bCs/>
                <w:sz w:val="20"/>
                <w:szCs w:val="20"/>
              </w:rPr>
              <w:t>Plus de 100 personnes</w:t>
            </w:r>
            <w:r>
              <w:rPr>
                <w:rFonts w:ascii="Arial" w:hAnsi="Arial" w:cs="Arial"/>
                <w:sz w:val="20"/>
                <w:szCs w:val="20"/>
              </w:rPr>
              <w:t xml:space="preserve"> : </w:t>
            </w:r>
            <w:r w:rsidRPr="0050611D">
              <w:rPr>
                <w:rFonts w:ascii="Arial" w:hAnsi="Arial" w:cs="Arial"/>
                <w:b/>
                <w:bCs/>
                <w:sz w:val="20"/>
                <w:szCs w:val="20"/>
              </w:rPr>
              <w:t>420,00</w:t>
            </w:r>
            <w:r w:rsidRPr="0000226B">
              <w:rPr>
                <w:rFonts w:ascii="Arial" w:hAnsi="Arial" w:cs="Arial"/>
                <w:sz w:val="20"/>
                <w:szCs w:val="20"/>
              </w:rPr>
              <w:t xml:space="preserve"> </w:t>
            </w:r>
            <w:r w:rsidRPr="00874475">
              <w:rPr>
                <w:rFonts w:ascii="Arial" w:hAnsi="Arial" w:cs="Arial"/>
                <w:b/>
                <w:sz w:val="20"/>
                <w:szCs w:val="20"/>
              </w:rPr>
              <w:t>€</w:t>
            </w:r>
            <w:r>
              <w:rPr>
                <w:rFonts w:ascii="Arial" w:hAnsi="Arial" w:cs="Arial"/>
                <w:b/>
                <w:sz w:val="20"/>
                <w:szCs w:val="20"/>
              </w:rPr>
              <w:t xml:space="preserve"> </w:t>
            </w:r>
            <w:r w:rsidRPr="0000226B">
              <w:rPr>
                <w:rFonts w:ascii="Arial" w:hAnsi="Arial" w:cs="Arial"/>
                <w:sz w:val="20"/>
                <w:szCs w:val="20"/>
              </w:rPr>
              <w:t>Facturation des énergies gaz et électricité (voir tarif sur délibération)</w:t>
            </w:r>
          </w:p>
          <w:p w14:paraId="56ABD804" w14:textId="5DB40741" w:rsidR="0050611D" w:rsidRPr="0050611D" w:rsidRDefault="0050611D" w:rsidP="00D55D84">
            <w:pPr>
              <w:rPr>
                <w:rFonts w:ascii="Arial" w:hAnsi="Arial" w:cs="Arial"/>
                <w:sz w:val="10"/>
                <w:szCs w:val="10"/>
              </w:rPr>
            </w:pPr>
          </w:p>
        </w:tc>
        <w:tc>
          <w:tcPr>
            <w:tcW w:w="2694" w:type="dxa"/>
            <w:tcBorders>
              <w:left w:val="single" w:sz="18" w:space="0" w:color="auto"/>
            </w:tcBorders>
            <w:shd w:val="clear" w:color="auto" w:fill="F2DBDB" w:themeFill="accent2" w:themeFillTint="33"/>
            <w:vAlign w:val="center"/>
          </w:tcPr>
          <w:p w14:paraId="7E968D64" w14:textId="77777777" w:rsidR="0050611D" w:rsidRPr="00874475" w:rsidRDefault="0050611D" w:rsidP="00874475">
            <w:pPr>
              <w:rPr>
                <w:rFonts w:ascii="Arial" w:hAnsi="Arial" w:cs="Arial"/>
                <w:b/>
                <w:sz w:val="20"/>
                <w:szCs w:val="20"/>
              </w:rPr>
            </w:pPr>
          </w:p>
          <w:p w14:paraId="70BB3FCB" w14:textId="77777777" w:rsidR="0050611D" w:rsidRDefault="0050611D" w:rsidP="00874475">
            <w:pPr>
              <w:rPr>
                <w:rFonts w:ascii="Arial" w:hAnsi="Arial" w:cs="Arial"/>
                <w:b/>
                <w:sz w:val="20"/>
                <w:szCs w:val="20"/>
              </w:rPr>
            </w:pPr>
          </w:p>
          <w:p w14:paraId="2D4E5D5E" w14:textId="505F056D" w:rsidR="0050611D" w:rsidRPr="0000226B" w:rsidRDefault="0050611D" w:rsidP="0050611D">
            <w:pPr>
              <w:jc w:val="center"/>
              <w:rPr>
                <w:rFonts w:ascii="Arial" w:hAnsi="Arial" w:cs="Arial"/>
                <w:sz w:val="20"/>
                <w:szCs w:val="20"/>
              </w:rPr>
            </w:pPr>
            <w:r w:rsidRPr="00874475">
              <w:rPr>
                <w:rFonts w:ascii="Arial" w:hAnsi="Arial" w:cs="Arial"/>
                <w:b/>
                <w:sz w:val="20"/>
                <w:szCs w:val="20"/>
              </w:rPr>
              <w:t>5</w:t>
            </w:r>
            <w:r>
              <w:rPr>
                <w:rFonts w:ascii="Arial" w:hAnsi="Arial" w:cs="Arial"/>
                <w:b/>
                <w:sz w:val="20"/>
                <w:szCs w:val="20"/>
              </w:rPr>
              <w:t>2</w:t>
            </w:r>
            <w:r w:rsidRPr="00874475">
              <w:rPr>
                <w:rFonts w:ascii="Arial" w:hAnsi="Arial" w:cs="Arial"/>
                <w:b/>
                <w:sz w:val="20"/>
                <w:szCs w:val="20"/>
              </w:rPr>
              <w:t>0,00 €</w:t>
            </w:r>
            <w:r>
              <w:rPr>
                <w:rFonts w:ascii="Arial" w:hAnsi="Arial" w:cs="Arial"/>
                <w:b/>
                <w:sz w:val="20"/>
                <w:szCs w:val="20"/>
              </w:rPr>
              <w:t xml:space="preserve"> + </w:t>
            </w:r>
            <w:r w:rsidRPr="0000226B">
              <w:rPr>
                <w:rFonts w:ascii="Arial" w:hAnsi="Arial" w:cs="Arial"/>
                <w:sz w:val="20"/>
                <w:szCs w:val="20"/>
              </w:rPr>
              <w:t>Facturation des énergies gaz et électricité (voir tarif sur délibération)</w:t>
            </w:r>
          </w:p>
          <w:p w14:paraId="5A8B425C" w14:textId="3260A7C1" w:rsidR="0050611D" w:rsidRPr="00874475" w:rsidRDefault="0050611D" w:rsidP="00874475">
            <w:pPr>
              <w:rPr>
                <w:rFonts w:ascii="Arial" w:hAnsi="Arial" w:cs="Arial"/>
                <w:b/>
                <w:sz w:val="20"/>
                <w:szCs w:val="20"/>
              </w:rPr>
            </w:pPr>
          </w:p>
          <w:p w14:paraId="2B7DA7C1" w14:textId="77777777" w:rsidR="0050611D" w:rsidRPr="00874475" w:rsidRDefault="0050611D" w:rsidP="00874475">
            <w:pPr>
              <w:rPr>
                <w:rFonts w:ascii="Arial" w:hAnsi="Arial" w:cs="Arial"/>
                <w:b/>
                <w:sz w:val="20"/>
                <w:szCs w:val="20"/>
              </w:rPr>
            </w:pPr>
          </w:p>
          <w:p w14:paraId="0E9952E9" w14:textId="77777777" w:rsidR="0050611D" w:rsidRDefault="0050611D" w:rsidP="00874475">
            <w:pPr>
              <w:rPr>
                <w:rFonts w:ascii="Arial" w:hAnsi="Arial" w:cs="Arial"/>
                <w:b/>
                <w:sz w:val="20"/>
                <w:szCs w:val="20"/>
              </w:rPr>
            </w:pPr>
          </w:p>
          <w:p w14:paraId="049649B6" w14:textId="153BCF74" w:rsidR="0050611D" w:rsidRPr="00874475" w:rsidRDefault="0050611D" w:rsidP="00D35BE7">
            <w:pPr>
              <w:rPr>
                <w:rFonts w:ascii="Arial" w:hAnsi="Arial" w:cs="Arial"/>
                <w:sz w:val="20"/>
                <w:szCs w:val="20"/>
              </w:rPr>
            </w:pPr>
          </w:p>
        </w:tc>
      </w:tr>
      <w:tr w:rsidR="0050611D" w:rsidRPr="00874475" w14:paraId="1EE7CF98" w14:textId="77777777" w:rsidTr="00903BE8">
        <w:tc>
          <w:tcPr>
            <w:tcW w:w="1696" w:type="dxa"/>
            <w:tcBorders>
              <w:right w:val="single" w:sz="18" w:space="0" w:color="auto"/>
            </w:tcBorders>
            <w:vAlign w:val="center"/>
          </w:tcPr>
          <w:p w14:paraId="20080B99" w14:textId="77777777" w:rsidR="0050611D" w:rsidRPr="00874475" w:rsidRDefault="0050611D" w:rsidP="00874475">
            <w:pPr>
              <w:rPr>
                <w:rFonts w:ascii="Arial" w:hAnsi="Arial" w:cs="Arial"/>
                <w:sz w:val="20"/>
                <w:szCs w:val="20"/>
              </w:rPr>
            </w:pPr>
            <w:r w:rsidRPr="00874475">
              <w:rPr>
                <w:rFonts w:ascii="Arial" w:hAnsi="Arial" w:cs="Arial"/>
                <w:sz w:val="20"/>
                <w:szCs w:val="20"/>
              </w:rPr>
              <w:t>Occupation exceptionnelle de la salle (modalités auprès du secrétariat)</w:t>
            </w:r>
          </w:p>
          <w:p w14:paraId="6FB1C179" w14:textId="77777777" w:rsidR="0050611D" w:rsidRPr="00874475" w:rsidRDefault="0050611D" w:rsidP="00874475">
            <w:pPr>
              <w:rPr>
                <w:rFonts w:ascii="Arial" w:hAnsi="Arial" w:cs="Arial"/>
                <w:sz w:val="20"/>
                <w:szCs w:val="20"/>
              </w:rPr>
            </w:pPr>
            <w:r w:rsidRPr="00874475">
              <w:rPr>
                <w:rFonts w:ascii="Arial" w:hAnsi="Arial" w:cs="Arial"/>
                <w:sz w:val="20"/>
                <w:szCs w:val="20"/>
              </w:rPr>
              <w:t>(hors week-end)</w:t>
            </w:r>
          </w:p>
        </w:tc>
        <w:tc>
          <w:tcPr>
            <w:tcW w:w="3402" w:type="dxa"/>
            <w:tcBorders>
              <w:top w:val="single" w:sz="18" w:space="0" w:color="auto"/>
              <w:left w:val="single" w:sz="18" w:space="0" w:color="auto"/>
              <w:bottom w:val="single" w:sz="18" w:space="0" w:color="auto"/>
              <w:right w:val="single" w:sz="18" w:space="0" w:color="auto"/>
            </w:tcBorders>
            <w:vAlign w:val="center"/>
          </w:tcPr>
          <w:p w14:paraId="51A070A4" w14:textId="5D48186C" w:rsidR="0050611D" w:rsidRDefault="0050611D" w:rsidP="0050611D">
            <w:pPr>
              <w:rPr>
                <w:rFonts w:ascii="Arial" w:hAnsi="Arial" w:cs="Arial"/>
                <w:sz w:val="20"/>
                <w:szCs w:val="20"/>
              </w:rPr>
            </w:pPr>
            <w:r w:rsidRPr="0050611D">
              <w:rPr>
                <w:rFonts w:ascii="Arial" w:hAnsi="Arial" w:cs="Arial"/>
                <w:sz w:val="20"/>
                <w:szCs w:val="20"/>
              </w:rPr>
              <w:t>La ½ journée</w:t>
            </w:r>
            <w:r>
              <w:rPr>
                <w:rFonts w:ascii="Arial" w:hAnsi="Arial" w:cs="Arial"/>
                <w:sz w:val="20"/>
                <w:szCs w:val="20"/>
              </w:rPr>
              <w:t> :</w:t>
            </w:r>
            <w:r w:rsidRPr="0050611D">
              <w:rPr>
                <w:rFonts w:ascii="Arial" w:hAnsi="Arial" w:cs="Arial"/>
                <w:sz w:val="20"/>
                <w:szCs w:val="20"/>
              </w:rPr>
              <w:t xml:space="preserve"> </w:t>
            </w:r>
            <w:r w:rsidRPr="0050611D">
              <w:rPr>
                <w:rFonts w:ascii="Arial" w:hAnsi="Arial" w:cs="Arial"/>
                <w:b/>
                <w:bCs/>
                <w:sz w:val="20"/>
                <w:szCs w:val="20"/>
              </w:rPr>
              <w:t>150,00 €</w:t>
            </w:r>
            <w:r w:rsidRPr="0050611D">
              <w:rPr>
                <w:rFonts w:ascii="Arial" w:hAnsi="Arial" w:cs="Arial"/>
                <w:sz w:val="20"/>
                <w:szCs w:val="20"/>
              </w:rPr>
              <w:t xml:space="preserve"> </w:t>
            </w:r>
          </w:p>
          <w:p w14:paraId="48D48D49" w14:textId="77777777" w:rsidR="0050611D" w:rsidRPr="0050611D" w:rsidRDefault="0050611D" w:rsidP="0050611D">
            <w:pPr>
              <w:rPr>
                <w:rFonts w:ascii="Arial" w:hAnsi="Arial" w:cs="Arial"/>
                <w:sz w:val="20"/>
                <w:szCs w:val="20"/>
              </w:rPr>
            </w:pPr>
          </w:p>
          <w:p w14:paraId="20FB52FE" w14:textId="29C02A2D" w:rsidR="0050611D" w:rsidRPr="0050611D" w:rsidRDefault="0050611D" w:rsidP="0050611D">
            <w:pPr>
              <w:rPr>
                <w:rFonts w:ascii="Arial" w:hAnsi="Arial" w:cs="Arial"/>
                <w:sz w:val="20"/>
                <w:szCs w:val="20"/>
              </w:rPr>
            </w:pPr>
            <w:r w:rsidRPr="0050611D">
              <w:rPr>
                <w:rFonts w:ascii="Arial" w:hAnsi="Arial" w:cs="Arial"/>
                <w:sz w:val="20"/>
                <w:szCs w:val="20"/>
              </w:rPr>
              <w:t>La journée</w:t>
            </w:r>
            <w:r>
              <w:rPr>
                <w:rFonts w:ascii="Arial" w:hAnsi="Arial" w:cs="Arial"/>
                <w:sz w:val="20"/>
                <w:szCs w:val="20"/>
              </w:rPr>
              <w:t> :</w:t>
            </w:r>
            <w:r w:rsidRPr="0050611D">
              <w:rPr>
                <w:rFonts w:ascii="Arial" w:hAnsi="Arial" w:cs="Arial"/>
                <w:sz w:val="20"/>
                <w:szCs w:val="20"/>
              </w:rPr>
              <w:t xml:space="preserve">    </w:t>
            </w:r>
            <w:r w:rsidRPr="0050611D">
              <w:rPr>
                <w:rFonts w:ascii="Arial" w:hAnsi="Arial" w:cs="Arial"/>
                <w:b/>
                <w:bCs/>
                <w:sz w:val="20"/>
                <w:szCs w:val="20"/>
              </w:rPr>
              <w:t>250,00 €</w:t>
            </w:r>
          </w:p>
          <w:p w14:paraId="46668CBC" w14:textId="77777777" w:rsidR="0050611D" w:rsidRDefault="0050611D" w:rsidP="00874475">
            <w:pPr>
              <w:rPr>
                <w:rFonts w:ascii="Arial" w:hAnsi="Arial" w:cs="Arial"/>
                <w:sz w:val="20"/>
                <w:szCs w:val="20"/>
              </w:rPr>
            </w:pPr>
            <w:r w:rsidRPr="00874475">
              <w:rPr>
                <w:rFonts w:ascii="Arial" w:hAnsi="Arial" w:cs="Arial"/>
                <w:sz w:val="20"/>
                <w:szCs w:val="20"/>
              </w:rPr>
              <w:t xml:space="preserve"> </w:t>
            </w:r>
          </w:p>
          <w:p w14:paraId="64AB96E3" w14:textId="0C306E51" w:rsidR="0050611D" w:rsidRPr="00874475" w:rsidRDefault="0050611D" w:rsidP="00874475">
            <w:pPr>
              <w:rPr>
                <w:rFonts w:ascii="Arial" w:hAnsi="Arial" w:cs="Arial"/>
                <w:sz w:val="20"/>
                <w:szCs w:val="20"/>
              </w:rPr>
            </w:pPr>
            <w:r>
              <w:rPr>
                <w:rFonts w:ascii="Arial" w:hAnsi="Arial" w:cs="Arial"/>
                <w:sz w:val="20"/>
                <w:szCs w:val="20"/>
              </w:rPr>
              <w:t xml:space="preserve">Energies comprises </w:t>
            </w:r>
          </w:p>
        </w:tc>
        <w:tc>
          <w:tcPr>
            <w:tcW w:w="2694" w:type="dxa"/>
            <w:tcBorders>
              <w:left w:val="single" w:sz="18" w:space="0" w:color="auto"/>
            </w:tcBorders>
            <w:shd w:val="clear" w:color="auto" w:fill="F2DBDB" w:themeFill="accent2" w:themeFillTint="33"/>
            <w:vAlign w:val="center"/>
          </w:tcPr>
          <w:p w14:paraId="700BFD80" w14:textId="39F4537F" w:rsidR="0050611D" w:rsidRPr="0050611D" w:rsidRDefault="0050611D" w:rsidP="00874475">
            <w:pPr>
              <w:rPr>
                <w:rFonts w:ascii="Arial" w:hAnsi="Arial" w:cs="Arial"/>
                <w:sz w:val="20"/>
                <w:szCs w:val="20"/>
              </w:rPr>
            </w:pPr>
            <w:r w:rsidRPr="0050611D">
              <w:rPr>
                <w:rFonts w:ascii="Arial" w:hAnsi="Arial" w:cs="Arial"/>
                <w:sz w:val="20"/>
                <w:szCs w:val="20"/>
              </w:rPr>
              <w:t>La ½ journée</w:t>
            </w:r>
            <w:r>
              <w:rPr>
                <w:rFonts w:ascii="Arial" w:hAnsi="Arial" w:cs="Arial"/>
                <w:sz w:val="20"/>
                <w:szCs w:val="20"/>
              </w:rPr>
              <w:t xml:space="preserve"> : </w:t>
            </w:r>
            <w:r w:rsidRPr="0050611D">
              <w:rPr>
                <w:rFonts w:ascii="Arial" w:hAnsi="Arial" w:cs="Arial"/>
                <w:b/>
                <w:bCs/>
                <w:sz w:val="20"/>
                <w:szCs w:val="20"/>
              </w:rPr>
              <w:t>180,00 €</w:t>
            </w:r>
            <w:r w:rsidRPr="0050611D">
              <w:rPr>
                <w:rFonts w:ascii="Arial" w:hAnsi="Arial" w:cs="Arial"/>
                <w:sz w:val="20"/>
                <w:szCs w:val="20"/>
              </w:rPr>
              <w:t xml:space="preserve">  </w:t>
            </w:r>
          </w:p>
          <w:p w14:paraId="4E4D3AB3" w14:textId="556A1370" w:rsidR="0050611D" w:rsidRDefault="0050611D" w:rsidP="00874475">
            <w:pPr>
              <w:rPr>
                <w:rFonts w:ascii="Arial" w:hAnsi="Arial" w:cs="Arial"/>
                <w:b/>
                <w:sz w:val="20"/>
                <w:szCs w:val="20"/>
              </w:rPr>
            </w:pPr>
            <w:r w:rsidRPr="0050611D">
              <w:rPr>
                <w:rFonts w:ascii="Arial" w:hAnsi="Arial" w:cs="Arial"/>
                <w:sz w:val="20"/>
                <w:szCs w:val="20"/>
              </w:rPr>
              <w:t>La journée</w:t>
            </w:r>
            <w:r>
              <w:rPr>
                <w:rFonts w:ascii="Arial" w:hAnsi="Arial" w:cs="Arial"/>
                <w:i/>
                <w:sz w:val="20"/>
                <w:szCs w:val="20"/>
              </w:rPr>
              <w:t xml:space="preserve"> </w:t>
            </w:r>
            <w:r w:rsidRPr="00874475">
              <w:rPr>
                <w:rFonts w:ascii="Arial" w:hAnsi="Arial" w:cs="Arial"/>
                <w:b/>
                <w:sz w:val="20"/>
                <w:szCs w:val="20"/>
              </w:rPr>
              <w:t>2</w:t>
            </w:r>
            <w:r>
              <w:rPr>
                <w:rFonts w:ascii="Arial" w:hAnsi="Arial" w:cs="Arial"/>
                <w:b/>
                <w:sz w:val="20"/>
                <w:szCs w:val="20"/>
              </w:rPr>
              <w:t>9</w:t>
            </w:r>
            <w:r w:rsidRPr="00874475">
              <w:rPr>
                <w:rFonts w:ascii="Arial" w:hAnsi="Arial" w:cs="Arial"/>
                <w:b/>
                <w:sz w:val="20"/>
                <w:szCs w:val="20"/>
              </w:rPr>
              <w:t>0,00 €</w:t>
            </w:r>
          </w:p>
          <w:p w14:paraId="3D2C548B" w14:textId="77777777" w:rsidR="0050611D" w:rsidRPr="00874475" w:rsidRDefault="0050611D" w:rsidP="00874475">
            <w:pPr>
              <w:rPr>
                <w:rFonts w:ascii="Arial" w:hAnsi="Arial" w:cs="Arial"/>
                <w:b/>
                <w:sz w:val="20"/>
                <w:szCs w:val="20"/>
              </w:rPr>
            </w:pPr>
          </w:p>
          <w:p w14:paraId="03D1B3B5" w14:textId="4ACF9416" w:rsidR="0050611D" w:rsidRPr="00874475" w:rsidRDefault="0050611D" w:rsidP="00874475">
            <w:pPr>
              <w:rPr>
                <w:rFonts w:ascii="Arial" w:hAnsi="Arial" w:cs="Arial"/>
                <w:sz w:val="20"/>
                <w:szCs w:val="20"/>
              </w:rPr>
            </w:pPr>
            <w:r>
              <w:rPr>
                <w:rFonts w:ascii="Arial" w:hAnsi="Arial" w:cs="Arial"/>
                <w:sz w:val="20"/>
                <w:szCs w:val="20"/>
              </w:rPr>
              <w:t xml:space="preserve">Energies comprises </w:t>
            </w:r>
          </w:p>
        </w:tc>
      </w:tr>
      <w:tr w:rsidR="00874475" w:rsidRPr="00874475" w14:paraId="617F19F5" w14:textId="77777777" w:rsidTr="00903BE8">
        <w:trPr>
          <w:trHeight w:val="472"/>
        </w:trPr>
        <w:tc>
          <w:tcPr>
            <w:tcW w:w="5098" w:type="dxa"/>
            <w:gridSpan w:val="2"/>
            <w:shd w:val="clear" w:color="auto" w:fill="FFFF00"/>
            <w:vAlign w:val="center"/>
          </w:tcPr>
          <w:p w14:paraId="3E13AD78" w14:textId="77777777" w:rsidR="00874475" w:rsidRPr="00874475" w:rsidRDefault="00874475" w:rsidP="00874475">
            <w:pPr>
              <w:rPr>
                <w:rFonts w:ascii="Arial" w:hAnsi="Arial" w:cs="Arial"/>
                <w:b/>
                <w:sz w:val="20"/>
                <w:szCs w:val="20"/>
              </w:rPr>
            </w:pPr>
            <w:r w:rsidRPr="00874475">
              <w:rPr>
                <w:rFonts w:ascii="Arial" w:hAnsi="Arial" w:cs="Arial"/>
                <w:b/>
                <w:caps/>
                <w:sz w:val="20"/>
                <w:szCs w:val="20"/>
              </w:rPr>
              <w:t xml:space="preserve">Professionnels </w:t>
            </w:r>
            <w:r w:rsidRPr="00874475">
              <w:rPr>
                <w:rFonts w:ascii="Arial" w:hAnsi="Arial" w:cs="Arial"/>
                <w:b/>
                <w:sz w:val="20"/>
                <w:szCs w:val="20"/>
              </w:rPr>
              <w:t>De Colombey-les-Belles</w:t>
            </w:r>
          </w:p>
        </w:tc>
        <w:tc>
          <w:tcPr>
            <w:tcW w:w="2694" w:type="dxa"/>
            <w:tcBorders>
              <w:bottom w:val="single" w:sz="4" w:space="0" w:color="auto"/>
            </w:tcBorders>
            <w:shd w:val="clear" w:color="auto" w:fill="F2DBDB" w:themeFill="accent2" w:themeFillTint="33"/>
            <w:vAlign w:val="center"/>
          </w:tcPr>
          <w:p w14:paraId="13F2B7BA" w14:textId="77777777" w:rsidR="00874475" w:rsidRPr="00874475" w:rsidRDefault="00874475" w:rsidP="00874475">
            <w:pPr>
              <w:jc w:val="center"/>
              <w:rPr>
                <w:rFonts w:ascii="Arial" w:hAnsi="Arial" w:cs="Arial"/>
                <w:b/>
                <w:sz w:val="20"/>
                <w:szCs w:val="20"/>
              </w:rPr>
            </w:pPr>
            <w:r w:rsidRPr="00874475">
              <w:rPr>
                <w:rFonts w:ascii="Arial" w:hAnsi="Arial" w:cs="Arial"/>
                <w:b/>
                <w:sz w:val="20"/>
                <w:szCs w:val="20"/>
              </w:rPr>
              <w:t>Extérieurs à la Commune</w:t>
            </w:r>
          </w:p>
        </w:tc>
      </w:tr>
      <w:tr w:rsidR="0050611D" w:rsidRPr="00874475" w14:paraId="518449E2" w14:textId="77777777" w:rsidTr="00D369D1">
        <w:trPr>
          <w:trHeight w:val="1585"/>
        </w:trPr>
        <w:tc>
          <w:tcPr>
            <w:tcW w:w="1696" w:type="dxa"/>
            <w:tcBorders>
              <w:right w:val="single" w:sz="18" w:space="0" w:color="auto"/>
            </w:tcBorders>
            <w:vAlign w:val="center"/>
          </w:tcPr>
          <w:p w14:paraId="28AA4F72" w14:textId="77777777" w:rsidR="0050611D" w:rsidRDefault="0050611D" w:rsidP="00874475">
            <w:pPr>
              <w:rPr>
                <w:rFonts w:ascii="Arial" w:hAnsi="Arial" w:cs="Arial"/>
                <w:sz w:val="20"/>
                <w:szCs w:val="20"/>
              </w:rPr>
            </w:pPr>
            <w:r w:rsidRPr="00874475">
              <w:rPr>
                <w:rFonts w:ascii="Arial" w:hAnsi="Arial" w:cs="Arial"/>
                <w:sz w:val="20"/>
                <w:szCs w:val="20"/>
              </w:rPr>
              <w:t>Manifestations organisées par des professionnels à but commercial</w:t>
            </w:r>
          </w:p>
          <w:p w14:paraId="6413BF77" w14:textId="7B99B373" w:rsidR="004F3B5C" w:rsidRPr="00874475" w:rsidRDefault="004F3B5C" w:rsidP="00874475">
            <w:pPr>
              <w:rPr>
                <w:rFonts w:ascii="Arial" w:hAnsi="Arial" w:cs="Arial"/>
                <w:sz w:val="20"/>
                <w:szCs w:val="20"/>
              </w:rPr>
            </w:pPr>
            <w:r>
              <w:rPr>
                <w:rFonts w:ascii="Arial" w:hAnsi="Arial" w:cs="Arial"/>
                <w:sz w:val="20"/>
                <w:szCs w:val="20"/>
              </w:rPr>
              <w:t>Week-end</w:t>
            </w:r>
          </w:p>
        </w:tc>
        <w:tc>
          <w:tcPr>
            <w:tcW w:w="3402" w:type="dxa"/>
            <w:tcBorders>
              <w:top w:val="single" w:sz="18" w:space="0" w:color="auto"/>
              <w:left w:val="single" w:sz="18" w:space="0" w:color="auto"/>
              <w:bottom w:val="single" w:sz="18" w:space="0" w:color="auto"/>
              <w:right w:val="single" w:sz="18" w:space="0" w:color="auto"/>
            </w:tcBorders>
            <w:vAlign w:val="center"/>
          </w:tcPr>
          <w:p w14:paraId="3179F263" w14:textId="5C6DA669" w:rsidR="0050611D" w:rsidRPr="0000226B" w:rsidRDefault="0050611D" w:rsidP="0050611D">
            <w:pPr>
              <w:jc w:val="center"/>
              <w:rPr>
                <w:rFonts w:ascii="Arial" w:hAnsi="Arial" w:cs="Arial"/>
                <w:sz w:val="20"/>
                <w:szCs w:val="20"/>
              </w:rPr>
            </w:pPr>
            <w:r w:rsidRPr="00874475">
              <w:rPr>
                <w:rFonts w:ascii="Arial" w:hAnsi="Arial" w:cs="Arial"/>
                <w:b/>
                <w:sz w:val="20"/>
                <w:szCs w:val="20"/>
              </w:rPr>
              <w:t>4</w:t>
            </w:r>
            <w:r>
              <w:rPr>
                <w:rFonts w:ascii="Arial" w:hAnsi="Arial" w:cs="Arial"/>
                <w:b/>
                <w:sz w:val="20"/>
                <w:szCs w:val="20"/>
              </w:rPr>
              <w:t>5</w:t>
            </w:r>
            <w:r w:rsidRPr="00874475">
              <w:rPr>
                <w:rFonts w:ascii="Arial" w:hAnsi="Arial" w:cs="Arial"/>
                <w:b/>
                <w:sz w:val="20"/>
                <w:szCs w:val="20"/>
              </w:rPr>
              <w:t>0,00 €</w:t>
            </w:r>
            <w:r>
              <w:rPr>
                <w:rFonts w:ascii="Arial" w:hAnsi="Arial" w:cs="Arial"/>
                <w:b/>
                <w:sz w:val="20"/>
                <w:szCs w:val="20"/>
              </w:rPr>
              <w:t xml:space="preserve"> +</w:t>
            </w:r>
            <w:r w:rsidRPr="0000226B">
              <w:rPr>
                <w:rFonts w:ascii="Arial" w:hAnsi="Arial" w:cs="Arial"/>
                <w:sz w:val="20"/>
                <w:szCs w:val="20"/>
              </w:rPr>
              <w:t xml:space="preserve"> Facturation des énergies gaz et électricité (voir tarif sur délibération)</w:t>
            </w:r>
          </w:p>
          <w:p w14:paraId="1F6E6F2A" w14:textId="2E54966F" w:rsidR="0050611D" w:rsidRPr="00874475" w:rsidRDefault="0050611D" w:rsidP="00874475">
            <w:pPr>
              <w:jc w:val="center"/>
              <w:rPr>
                <w:rFonts w:ascii="Arial" w:hAnsi="Arial" w:cs="Arial"/>
                <w:b/>
                <w:sz w:val="20"/>
                <w:szCs w:val="20"/>
              </w:rPr>
            </w:pPr>
          </w:p>
        </w:tc>
        <w:tc>
          <w:tcPr>
            <w:tcW w:w="2694" w:type="dxa"/>
            <w:tcBorders>
              <w:left w:val="single" w:sz="18" w:space="0" w:color="auto"/>
            </w:tcBorders>
            <w:shd w:val="clear" w:color="auto" w:fill="F2DBDB" w:themeFill="accent2" w:themeFillTint="33"/>
            <w:vAlign w:val="center"/>
          </w:tcPr>
          <w:p w14:paraId="756C1EAE" w14:textId="77777777" w:rsidR="0050611D" w:rsidRDefault="0050611D" w:rsidP="00874475">
            <w:pPr>
              <w:jc w:val="center"/>
              <w:rPr>
                <w:rFonts w:ascii="Arial" w:hAnsi="Arial" w:cs="Arial"/>
                <w:b/>
                <w:sz w:val="20"/>
                <w:szCs w:val="20"/>
              </w:rPr>
            </w:pPr>
          </w:p>
          <w:p w14:paraId="4FE1FE35" w14:textId="77777777" w:rsidR="0050611D" w:rsidRDefault="0050611D" w:rsidP="00874475">
            <w:pPr>
              <w:jc w:val="center"/>
              <w:rPr>
                <w:rFonts w:ascii="Arial" w:hAnsi="Arial" w:cs="Arial"/>
                <w:b/>
                <w:sz w:val="20"/>
                <w:szCs w:val="20"/>
              </w:rPr>
            </w:pPr>
          </w:p>
          <w:p w14:paraId="1D17FBFA" w14:textId="27207CCE" w:rsidR="0050611D" w:rsidRPr="00874475" w:rsidRDefault="0050611D" w:rsidP="00874475">
            <w:pPr>
              <w:jc w:val="center"/>
              <w:rPr>
                <w:rFonts w:ascii="Arial" w:hAnsi="Arial" w:cs="Arial"/>
                <w:b/>
                <w:sz w:val="20"/>
                <w:szCs w:val="20"/>
              </w:rPr>
            </w:pPr>
            <w:r w:rsidRPr="00874475">
              <w:rPr>
                <w:rFonts w:ascii="Arial" w:hAnsi="Arial" w:cs="Arial"/>
                <w:b/>
                <w:sz w:val="20"/>
                <w:szCs w:val="20"/>
              </w:rPr>
              <w:t>5</w:t>
            </w:r>
            <w:r>
              <w:rPr>
                <w:rFonts w:ascii="Arial" w:hAnsi="Arial" w:cs="Arial"/>
                <w:b/>
                <w:sz w:val="20"/>
                <w:szCs w:val="20"/>
              </w:rPr>
              <w:t>2</w:t>
            </w:r>
            <w:r w:rsidRPr="00874475">
              <w:rPr>
                <w:rFonts w:ascii="Arial" w:hAnsi="Arial" w:cs="Arial"/>
                <w:b/>
                <w:sz w:val="20"/>
                <w:szCs w:val="20"/>
              </w:rPr>
              <w:t>0,00 €</w:t>
            </w:r>
            <w:r>
              <w:rPr>
                <w:rFonts w:ascii="Arial" w:hAnsi="Arial" w:cs="Arial"/>
                <w:b/>
                <w:sz w:val="20"/>
                <w:szCs w:val="20"/>
              </w:rPr>
              <w:t xml:space="preserve"> + </w:t>
            </w:r>
            <w:r w:rsidRPr="0000226B">
              <w:rPr>
                <w:rFonts w:ascii="Arial" w:hAnsi="Arial" w:cs="Arial"/>
                <w:sz w:val="20"/>
                <w:szCs w:val="20"/>
              </w:rPr>
              <w:t>Facturation des énergies gaz et électricité (voir tarif sur délibération)</w:t>
            </w:r>
          </w:p>
          <w:p w14:paraId="4DF74088" w14:textId="2BE220FB" w:rsidR="0050611D" w:rsidRDefault="0050611D" w:rsidP="00874475">
            <w:pPr>
              <w:jc w:val="center"/>
              <w:rPr>
                <w:rFonts w:ascii="Arial" w:hAnsi="Arial" w:cs="Arial"/>
                <w:b/>
                <w:sz w:val="20"/>
                <w:szCs w:val="20"/>
              </w:rPr>
            </w:pPr>
          </w:p>
          <w:p w14:paraId="21737614" w14:textId="77777777" w:rsidR="0050611D" w:rsidRDefault="0050611D" w:rsidP="00874475">
            <w:pPr>
              <w:jc w:val="center"/>
              <w:rPr>
                <w:rFonts w:ascii="Arial" w:hAnsi="Arial" w:cs="Arial"/>
                <w:b/>
                <w:sz w:val="20"/>
                <w:szCs w:val="20"/>
              </w:rPr>
            </w:pPr>
          </w:p>
          <w:p w14:paraId="65859A7B" w14:textId="6DB4422E" w:rsidR="0050611D" w:rsidRPr="00874475" w:rsidRDefault="0050611D" w:rsidP="0050611D">
            <w:pPr>
              <w:rPr>
                <w:rFonts w:ascii="Arial" w:hAnsi="Arial" w:cs="Arial"/>
                <w:b/>
                <w:sz w:val="20"/>
                <w:szCs w:val="20"/>
              </w:rPr>
            </w:pPr>
          </w:p>
        </w:tc>
      </w:tr>
      <w:tr w:rsidR="0050611D" w:rsidRPr="00874475" w14:paraId="3D1AC40F" w14:textId="77777777" w:rsidTr="00903BE8">
        <w:trPr>
          <w:trHeight w:val="692"/>
        </w:trPr>
        <w:tc>
          <w:tcPr>
            <w:tcW w:w="1696" w:type="dxa"/>
            <w:tcBorders>
              <w:right w:val="single" w:sz="18" w:space="0" w:color="auto"/>
            </w:tcBorders>
            <w:vAlign w:val="center"/>
          </w:tcPr>
          <w:p w14:paraId="5B133DD7" w14:textId="77777777" w:rsidR="0050611D" w:rsidRPr="00874475" w:rsidRDefault="0050611D" w:rsidP="00874475">
            <w:pPr>
              <w:rPr>
                <w:rFonts w:ascii="Arial" w:hAnsi="Arial" w:cs="Arial"/>
                <w:sz w:val="20"/>
                <w:szCs w:val="20"/>
              </w:rPr>
            </w:pPr>
            <w:r w:rsidRPr="00874475">
              <w:rPr>
                <w:rFonts w:ascii="Arial" w:hAnsi="Arial" w:cs="Arial"/>
                <w:sz w:val="20"/>
                <w:szCs w:val="20"/>
              </w:rPr>
              <w:t>Manifestations non commerciales (AG…)</w:t>
            </w:r>
          </w:p>
        </w:tc>
        <w:tc>
          <w:tcPr>
            <w:tcW w:w="3402" w:type="dxa"/>
            <w:tcBorders>
              <w:top w:val="single" w:sz="18" w:space="0" w:color="auto"/>
              <w:left w:val="single" w:sz="18" w:space="0" w:color="auto"/>
              <w:bottom w:val="single" w:sz="18" w:space="0" w:color="auto"/>
              <w:right w:val="single" w:sz="18" w:space="0" w:color="auto"/>
            </w:tcBorders>
            <w:vAlign w:val="center"/>
          </w:tcPr>
          <w:p w14:paraId="36B81EE1" w14:textId="605D7D52" w:rsidR="0050611D" w:rsidRPr="00874475" w:rsidRDefault="0050611D" w:rsidP="00874475">
            <w:pPr>
              <w:jc w:val="center"/>
              <w:rPr>
                <w:rFonts w:ascii="Arial" w:hAnsi="Arial" w:cs="Arial"/>
                <w:b/>
                <w:sz w:val="20"/>
                <w:szCs w:val="20"/>
              </w:rPr>
            </w:pPr>
            <w:r>
              <w:rPr>
                <w:rFonts w:ascii="Arial" w:hAnsi="Arial" w:cs="Arial"/>
                <w:b/>
                <w:sz w:val="20"/>
                <w:szCs w:val="20"/>
              </w:rPr>
              <w:t>7</w:t>
            </w:r>
            <w:r w:rsidRPr="00874475">
              <w:rPr>
                <w:rFonts w:ascii="Arial" w:hAnsi="Arial" w:cs="Arial"/>
                <w:b/>
                <w:sz w:val="20"/>
                <w:szCs w:val="20"/>
              </w:rPr>
              <w:t>0,00 €</w:t>
            </w:r>
            <w:r>
              <w:rPr>
                <w:rFonts w:ascii="Arial" w:hAnsi="Arial" w:cs="Arial"/>
                <w:b/>
                <w:sz w:val="20"/>
                <w:szCs w:val="20"/>
              </w:rPr>
              <w:t xml:space="preserve"> Energies comprises </w:t>
            </w:r>
          </w:p>
        </w:tc>
        <w:tc>
          <w:tcPr>
            <w:tcW w:w="2694" w:type="dxa"/>
            <w:tcBorders>
              <w:left w:val="single" w:sz="18" w:space="0" w:color="auto"/>
            </w:tcBorders>
            <w:shd w:val="clear" w:color="auto" w:fill="F2DBDB" w:themeFill="accent2" w:themeFillTint="33"/>
            <w:vAlign w:val="center"/>
          </w:tcPr>
          <w:p w14:paraId="3B53CAFD" w14:textId="77777777" w:rsidR="0050611D" w:rsidRDefault="0050611D" w:rsidP="00874475">
            <w:pPr>
              <w:jc w:val="center"/>
              <w:rPr>
                <w:rFonts w:ascii="Arial" w:hAnsi="Arial" w:cs="Arial"/>
                <w:b/>
                <w:sz w:val="20"/>
                <w:szCs w:val="20"/>
              </w:rPr>
            </w:pPr>
            <w:r>
              <w:rPr>
                <w:rFonts w:ascii="Arial" w:hAnsi="Arial" w:cs="Arial"/>
                <w:b/>
                <w:sz w:val="20"/>
                <w:szCs w:val="20"/>
              </w:rPr>
              <w:t>30</w:t>
            </w:r>
            <w:r w:rsidRPr="00874475">
              <w:rPr>
                <w:rFonts w:ascii="Arial" w:hAnsi="Arial" w:cs="Arial"/>
                <w:b/>
                <w:sz w:val="20"/>
                <w:szCs w:val="20"/>
              </w:rPr>
              <w:t>0,00</w:t>
            </w:r>
            <w:r>
              <w:rPr>
                <w:rFonts w:ascii="Arial" w:hAnsi="Arial" w:cs="Arial"/>
                <w:b/>
                <w:sz w:val="20"/>
                <w:szCs w:val="20"/>
              </w:rPr>
              <w:t xml:space="preserve"> </w:t>
            </w:r>
            <w:r w:rsidRPr="00874475">
              <w:rPr>
                <w:rFonts w:ascii="Arial" w:hAnsi="Arial" w:cs="Arial"/>
                <w:b/>
                <w:sz w:val="20"/>
                <w:szCs w:val="20"/>
              </w:rPr>
              <w:t>€</w:t>
            </w:r>
            <w:r>
              <w:rPr>
                <w:rFonts w:ascii="Arial" w:hAnsi="Arial" w:cs="Arial"/>
                <w:b/>
                <w:sz w:val="20"/>
                <w:szCs w:val="20"/>
              </w:rPr>
              <w:t xml:space="preserve"> </w:t>
            </w:r>
          </w:p>
          <w:p w14:paraId="73B33590" w14:textId="0703E423" w:rsidR="0050611D" w:rsidRPr="00874475" w:rsidRDefault="0050611D" w:rsidP="00874475">
            <w:pPr>
              <w:jc w:val="center"/>
              <w:rPr>
                <w:rFonts w:ascii="Arial" w:hAnsi="Arial" w:cs="Arial"/>
                <w:b/>
                <w:sz w:val="20"/>
                <w:szCs w:val="20"/>
              </w:rPr>
            </w:pPr>
            <w:r>
              <w:rPr>
                <w:rFonts w:ascii="Arial" w:hAnsi="Arial" w:cs="Arial"/>
                <w:b/>
                <w:sz w:val="20"/>
                <w:szCs w:val="20"/>
              </w:rPr>
              <w:t xml:space="preserve">Energies comprises </w:t>
            </w:r>
          </w:p>
        </w:tc>
      </w:tr>
      <w:tr w:rsidR="00874475" w:rsidRPr="00874475" w14:paraId="22F404BC" w14:textId="77777777" w:rsidTr="00903BE8">
        <w:trPr>
          <w:trHeight w:val="678"/>
        </w:trPr>
        <w:tc>
          <w:tcPr>
            <w:tcW w:w="7792" w:type="dxa"/>
            <w:gridSpan w:val="3"/>
            <w:vAlign w:val="center"/>
          </w:tcPr>
          <w:p w14:paraId="46E038E8" w14:textId="77777777" w:rsidR="00874475" w:rsidRPr="00874475" w:rsidRDefault="00874475" w:rsidP="00874475">
            <w:pPr>
              <w:jc w:val="center"/>
              <w:rPr>
                <w:rFonts w:ascii="Arial" w:hAnsi="Arial" w:cs="Arial"/>
                <w:b/>
                <w:color w:val="FF0000"/>
                <w:sz w:val="20"/>
                <w:szCs w:val="20"/>
              </w:rPr>
            </w:pPr>
            <w:r w:rsidRPr="00874475">
              <w:rPr>
                <w:rFonts w:ascii="Arial" w:hAnsi="Arial" w:cs="Arial"/>
                <w:b/>
                <w:color w:val="FF0000"/>
                <w:sz w:val="20"/>
                <w:szCs w:val="20"/>
              </w:rPr>
              <w:t xml:space="preserve">UTILISATION DE LA SALLE PAR LES COLLECTIVITES, ETABLISSEMENTS PUBLICS, ADMINISTRATIONS, ECOLES, COLLEGE, COMMUNAUTE DE COMMUNES, AUTRES </w:t>
            </w:r>
          </w:p>
        </w:tc>
      </w:tr>
      <w:tr w:rsidR="00874475" w:rsidRPr="00874475" w14:paraId="6FE759BE" w14:textId="77777777" w:rsidTr="00903BE8">
        <w:trPr>
          <w:trHeight w:val="389"/>
        </w:trPr>
        <w:tc>
          <w:tcPr>
            <w:tcW w:w="1696" w:type="dxa"/>
            <w:vAlign w:val="center"/>
          </w:tcPr>
          <w:p w14:paraId="06665BB8" w14:textId="77777777" w:rsidR="00874475" w:rsidRPr="00874475" w:rsidRDefault="00874475" w:rsidP="00874475">
            <w:pPr>
              <w:jc w:val="center"/>
              <w:rPr>
                <w:rFonts w:ascii="Arial" w:hAnsi="Arial" w:cs="Arial"/>
                <w:color w:val="FF0000"/>
                <w:sz w:val="20"/>
                <w:szCs w:val="20"/>
              </w:rPr>
            </w:pPr>
            <w:r w:rsidRPr="00874475">
              <w:rPr>
                <w:rFonts w:ascii="Arial" w:hAnsi="Arial" w:cs="Arial"/>
                <w:color w:val="FF0000"/>
                <w:sz w:val="20"/>
                <w:szCs w:val="20"/>
              </w:rPr>
              <w:t>FORFAIT</w:t>
            </w:r>
          </w:p>
        </w:tc>
        <w:tc>
          <w:tcPr>
            <w:tcW w:w="6096" w:type="dxa"/>
            <w:gridSpan w:val="2"/>
            <w:vAlign w:val="center"/>
          </w:tcPr>
          <w:p w14:paraId="1FD956E5" w14:textId="2916CF5A" w:rsidR="00874475" w:rsidRPr="00874475" w:rsidRDefault="0050611D" w:rsidP="00874475">
            <w:pPr>
              <w:jc w:val="center"/>
              <w:rPr>
                <w:rFonts w:ascii="Arial" w:hAnsi="Arial" w:cs="Arial"/>
                <w:b/>
                <w:color w:val="FF0000"/>
                <w:sz w:val="20"/>
                <w:szCs w:val="20"/>
              </w:rPr>
            </w:pPr>
            <w:r>
              <w:rPr>
                <w:rFonts w:ascii="Arial" w:hAnsi="Arial" w:cs="Arial"/>
                <w:b/>
                <w:color w:val="FF0000"/>
                <w:sz w:val="20"/>
                <w:szCs w:val="20"/>
              </w:rPr>
              <w:t>6</w:t>
            </w:r>
            <w:r w:rsidR="00874475" w:rsidRPr="00874475">
              <w:rPr>
                <w:rFonts w:ascii="Arial" w:hAnsi="Arial" w:cs="Arial"/>
                <w:b/>
                <w:color w:val="FF0000"/>
                <w:sz w:val="20"/>
                <w:szCs w:val="20"/>
              </w:rPr>
              <w:t>0,00 €</w:t>
            </w:r>
          </w:p>
        </w:tc>
      </w:tr>
    </w:tbl>
    <w:bookmarkEnd w:id="2"/>
    <w:p w14:paraId="196AC3F7" w14:textId="77777777" w:rsidR="00252E5D" w:rsidRDefault="00252E5D" w:rsidP="00252E5D">
      <w:pPr>
        <w:jc w:val="both"/>
        <w:rPr>
          <w:rFonts w:ascii="Utah" w:hAnsi="Utah"/>
          <w:b/>
          <w:bCs/>
          <w:sz w:val="22"/>
          <w:szCs w:val="22"/>
        </w:rPr>
      </w:pPr>
      <w:r w:rsidRPr="00DE7207">
        <w:rPr>
          <w:rFonts w:ascii="Utah" w:hAnsi="Utah"/>
          <w:b/>
          <w:bCs/>
          <w:sz w:val="22"/>
          <w:szCs w:val="22"/>
        </w:rPr>
        <w:t xml:space="preserve">L’emploi </w:t>
      </w:r>
      <w:r w:rsidRPr="005C30DF">
        <w:rPr>
          <w:rFonts w:ascii="Utah" w:hAnsi="Utah"/>
          <w:b/>
          <w:bCs/>
          <w:sz w:val="22"/>
          <w:szCs w:val="22"/>
          <w:u w:val="single"/>
        </w:rPr>
        <w:t>de projectiles, pétards</w:t>
      </w:r>
      <w:r w:rsidRPr="00DE7207">
        <w:rPr>
          <w:rFonts w:ascii="Utah" w:hAnsi="Utah"/>
          <w:b/>
          <w:bCs/>
          <w:sz w:val="22"/>
          <w:szCs w:val="22"/>
          <w:u w:val="single"/>
        </w:rPr>
        <w:t>, feu</w:t>
      </w:r>
      <w:r w:rsidR="00CF0C2C">
        <w:rPr>
          <w:rFonts w:ascii="Utah" w:hAnsi="Utah"/>
          <w:b/>
          <w:bCs/>
          <w:sz w:val="22"/>
          <w:szCs w:val="22"/>
          <w:u w:val="single"/>
        </w:rPr>
        <w:t>x</w:t>
      </w:r>
      <w:r w:rsidRPr="00DE7207">
        <w:rPr>
          <w:rFonts w:ascii="Utah" w:hAnsi="Utah"/>
          <w:b/>
          <w:bCs/>
          <w:sz w:val="22"/>
          <w:szCs w:val="22"/>
          <w:u w:val="single"/>
        </w:rPr>
        <w:t xml:space="preserve"> d’artifice et confettis est strictement interdit</w:t>
      </w:r>
      <w:r w:rsidRPr="00DE7207">
        <w:rPr>
          <w:rFonts w:ascii="Utah" w:hAnsi="Utah"/>
          <w:b/>
          <w:bCs/>
          <w:sz w:val="22"/>
          <w:szCs w:val="22"/>
        </w:rPr>
        <w:t xml:space="preserve"> tant à l’intérieur qu’à l’extérieur de la salle.</w:t>
      </w:r>
    </w:p>
    <w:p w14:paraId="2FEC8A9C" w14:textId="77777777" w:rsidR="00134F60" w:rsidRDefault="00134F60" w:rsidP="00134F60">
      <w:pPr>
        <w:jc w:val="both"/>
        <w:rPr>
          <w:rFonts w:ascii="Utah" w:hAnsi="Utah"/>
          <w:b/>
          <w:sz w:val="22"/>
          <w:szCs w:val="22"/>
        </w:rPr>
      </w:pPr>
      <w:r>
        <w:rPr>
          <w:rFonts w:ascii="Utah" w:hAnsi="Utah"/>
          <w:b/>
          <w:sz w:val="22"/>
          <w:szCs w:val="22"/>
        </w:rPr>
        <w:t>Le matériel de la salle polyvalente ne peut en aucun cas être utilisé à l’extérieur.</w:t>
      </w:r>
    </w:p>
    <w:p w14:paraId="208E5F23" w14:textId="77777777" w:rsidR="00252E5D" w:rsidRPr="00DE7207" w:rsidRDefault="00252E5D" w:rsidP="00252E5D">
      <w:pPr>
        <w:jc w:val="both"/>
        <w:rPr>
          <w:rFonts w:ascii="Utah" w:hAnsi="Utah"/>
          <w:sz w:val="22"/>
          <w:szCs w:val="22"/>
        </w:rPr>
      </w:pPr>
      <w:r w:rsidRPr="00DE7207">
        <w:rPr>
          <w:rFonts w:ascii="Utah" w:hAnsi="Utah"/>
          <w:sz w:val="22"/>
          <w:szCs w:val="22"/>
        </w:rPr>
        <w:t>Eviter les coups de klaxon et veiller à ne pas laisser tourner longtemps les moteurs de vos véhicules au ralenti</w:t>
      </w:r>
      <w:r w:rsidRPr="00DE7207">
        <w:rPr>
          <w:rFonts w:ascii="Utah" w:hAnsi="Utah"/>
          <w:b/>
          <w:bCs/>
          <w:sz w:val="22"/>
          <w:szCs w:val="22"/>
        </w:rPr>
        <w:t>.</w:t>
      </w:r>
    </w:p>
    <w:p w14:paraId="10E47ABD" w14:textId="77777777" w:rsidR="00252E5D" w:rsidRPr="00DE7207" w:rsidRDefault="00252E5D" w:rsidP="00252E5D">
      <w:pPr>
        <w:jc w:val="both"/>
        <w:rPr>
          <w:rFonts w:ascii="Utah" w:hAnsi="Utah"/>
          <w:sz w:val="22"/>
          <w:szCs w:val="22"/>
        </w:rPr>
      </w:pPr>
      <w:r w:rsidRPr="00DE7207">
        <w:rPr>
          <w:rFonts w:ascii="Utah" w:hAnsi="Utah"/>
          <w:sz w:val="22"/>
          <w:szCs w:val="22"/>
        </w:rPr>
        <w:t>Toute activité sportive ou autre incluant des lancers de tous ordres que ce soit, balles, ballons, bâtons, objets divers, est interdite dans la salle.</w:t>
      </w:r>
    </w:p>
    <w:p w14:paraId="284560E7" w14:textId="77777777" w:rsidR="00252E5D" w:rsidRPr="00DE7207" w:rsidRDefault="00252E5D" w:rsidP="00252E5D">
      <w:pPr>
        <w:jc w:val="both"/>
        <w:rPr>
          <w:rFonts w:ascii="Utah" w:hAnsi="Utah"/>
          <w:sz w:val="22"/>
          <w:szCs w:val="22"/>
          <w:u w:val="single"/>
        </w:rPr>
      </w:pPr>
      <w:r w:rsidRPr="00DE7207">
        <w:rPr>
          <w:rFonts w:ascii="Utah" w:hAnsi="Utah"/>
          <w:sz w:val="22"/>
          <w:szCs w:val="22"/>
        </w:rPr>
        <w:t>En cas de dégâts constatés, l’utilisateur supportera l’intégralité des frais de remise en état qui seront mis en recouvrement par le Receveur municipal.</w:t>
      </w:r>
    </w:p>
    <w:p w14:paraId="08A35942" w14:textId="77777777" w:rsidR="00252E5D" w:rsidRPr="008833B3" w:rsidRDefault="00252E5D" w:rsidP="008833B3">
      <w:pPr>
        <w:shd w:val="clear" w:color="auto" w:fill="FFFFFF" w:themeFill="background1"/>
        <w:rPr>
          <w:rFonts w:ascii="Utah" w:hAnsi="Utah"/>
          <w:b/>
          <w:sz w:val="22"/>
          <w:szCs w:val="22"/>
        </w:rPr>
      </w:pPr>
    </w:p>
    <w:p w14:paraId="7DA3FC8F" w14:textId="77777777" w:rsidR="00252E5D" w:rsidRPr="00252E5D" w:rsidRDefault="00252E5D" w:rsidP="008833B3">
      <w:pPr>
        <w:shd w:val="clear" w:color="auto" w:fill="FFFFFF" w:themeFill="background1"/>
        <w:rPr>
          <w:rFonts w:ascii="Utah" w:hAnsi="Utah"/>
          <w:sz w:val="22"/>
          <w:szCs w:val="22"/>
          <w:u w:val="single"/>
        </w:rPr>
      </w:pPr>
      <w:r w:rsidRPr="00817954">
        <w:rPr>
          <w:rFonts w:ascii="Utah" w:hAnsi="Utah"/>
          <w:b/>
          <w:sz w:val="22"/>
          <w:szCs w:val="22"/>
          <w:highlight w:val="yellow"/>
        </w:rPr>
        <w:t>ARTICLE 7 : ETAT DES LIEUX</w:t>
      </w:r>
    </w:p>
    <w:p w14:paraId="171CF403" w14:textId="77777777" w:rsidR="00252E5D" w:rsidRPr="00252E5D" w:rsidRDefault="00823403" w:rsidP="00010B27">
      <w:pPr>
        <w:jc w:val="both"/>
        <w:rPr>
          <w:rFonts w:ascii="Utah" w:hAnsi="Utah"/>
          <w:sz w:val="22"/>
          <w:szCs w:val="22"/>
        </w:rPr>
      </w:pPr>
      <w:r w:rsidRPr="00823403">
        <w:rPr>
          <w:rFonts w:ascii="Utah" w:hAnsi="Utah"/>
          <w:sz w:val="20"/>
          <w:szCs w:val="20"/>
        </w:rPr>
        <w:t>Le délégué responsable de l’état des lieux remettra les clés uniquement si le dossier administratif (caution, arrhes…) est à jour.</w:t>
      </w:r>
    </w:p>
    <w:p w14:paraId="4CC9C685" w14:textId="797483C1" w:rsidR="00252E5D" w:rsidRPr="00252E5D" w:rsidRDefault="00252E5D" w:rsidP="00E36CC7">
      <w:pPr>
        <w:shd w:val="clear" w:color="auto" w:fill="D9D9D9" w:themeFill="background1" w:themeFillShade="D9"/>
        <w:jc w:val="both"/>
        <w:rPr>
          <w:rFonts w:ascii="Utah" w:hAnsi="Utah"/>
          <w:b/>
          <w:bCs/>
          <w:sz w:val="22"/>
          <w:szCs w:val="22"/>
        </w:rPr>
      </w:pPr>
      <w:r w:rsidRPr="00252E5D">
        <w:rPr>
          <w:rFonts w:ascii="Utah" w:hAnsi="Utah"/>
          <w:b/>
          <w:bCs/>
          <w:sz w:val="22"/>
          <w:szCs w:val="22"/>
        </w:rPr>
        <w:t xml:space="preserve">Un état des lieux sera dressé avant et après la mise en location de la salle avec la personne mandatée par la Commune : </w:t>
      </w:r>
      <w:r w:rsidR="006B1EFD">
        <w:rPr>
          <w:rFonts w:ascii="Utah" w:hAnsi="Utah"/>
          <w:b/>
          <w:bCs/>
          <w:sz w:val="20"/>
          <w:szCs w:val="20"/>
        </w:rPr>
        <w:t xml:space="preserve">Mme BARLIER Geniffer </w:t>
      </w:r>
      <w:r w:rsidRPr="00252E5D">
        <w:rPr>
          <w:rFonts w:ascii="Utah" w:hAnsi="Utah"/>
          <w:b/>
          <w:bCs/>
          <w:sz w:val="22"/>
          <w:szCs w:val="22"/>
        </w:rPr>
        <w:t>– Tél. 0</w:t>
      </w:r>
      <w:r w:rsidR="00845436">
        <w:rPr>
          <w:rFonts w:ascii="Utah" w:hAnsi="Utah"/>
          <w:b/>
          <w:bCs/>
          <w:sz w:val="22"/>
          <w:szCs w:val="22"/>
        </w:rPr>
        <w:t>7</w:t>
      </w:r>
      <w:r w:rsidRPr="00252E5D">
        <w:rPr>
          <w:rFonts w:ascii="Utah" w:hAnsi="Utah"/>
          <w:b/>
          <w:bCs/>
          <w:sz w:val="22"/>
          <w:szCs w:val="22"/>
        </w:rPr>
        <w:t>.</w:t>
      </w:r>
      <w:r w:rsidR="00845436">
        <w:rPr>
          <w:rFonts w:ascii="Utah" w:hAnsi="Utah"/>
          <w:b/>
          <w:bCs/>
          <w:sz w:val="22"/>
          <w:szCs w:val="22"/>
        </w:rPr>
        <w:t>84.38.10.70</w:t>
      </w:r>
      <w:r w:rsidRPr="00252E5D">
        <w:rPr>
          <w:rFonts w:ascii="Utah" w:hAnsi="Utah"/>
          <w:b/>
          <w:bCs/>
          <w:sz w:val="22"/>
          <w:szCs w:val="22"/>
        </w:rPr>
        <w:t xml:space="preserve"> - prendre rendez-vous </w:t>
      </w:r>
      <w:r w:rsidR="00746265">
        <w:rPr>
          <w:rFonts w:ascii="Utah" w:hAnsi="Utah"/>
          <w:b/>
          <w:bCs/>
          <w:sz w:val="22"/>
          <w:szCs w:val="22"/>
        </w:rPr>
        <w:t>1 mois avant la date de location</w:t>
      </w:r>
      <w:r w:rsidRPr="00252E5D">
        <w:rPr>
          <w:rFonts w:ascii="Utah" w:hAnsi="Utah"/>
          <w:b/>
          <w:bCs/>
          <w:sz w:val="22"/>
          <w:szCs w:val="22"/>
        </w:rPr>
        <w:t>.</w:t>
      </w:r>
    </w:p>
    <w:p w14:paraId="6C7C2492" w14:textId="77777777" w:rsidR="004F3B5C" w:rsidRDefault="004F3B5C" w:rsidP="004F3B5C">
      <w:pPr>
        <w:jc w:val="both"/>
        <w:rPr>
          <w:rFonts w:ascii="Utah" w:hAnsi="Utah"/>
          <w:b/>
          <w:bCs/>
          <w:sz w:val="20"/>
          <w:szCs w:val="20"/>
        </w:rPr>
      </w:pPr>
      <w:bookmarkStart w:id="3" w:name="_Hlk151474180"/>
      <w:r>
        <w:rPr>
          <w:rFonts w:ascii="Utah" w:hAnsi="Utah"/>
          <w:b/>
          <w:bCs/>
          <w:sz w:val="20"/>
          <w:szCs w:val="20"/>
        </w:rPr>
        <w:t xml:space="preserve">Un relevé des compteurs (gaz et électricité) sera effectué à l’état des lieux d’entrée et de sortie pour la facturation, qui sera envoyée après la manifestation. </w:t>
      </w:r>
    </w:p>
    <w:p w14:paraId="73D1B554" w14:textId="72BA5A74" w:rsidR="00252E5D" w:rsidRPr="00252E5D" w:rsidRDefault="00252E5D" w:rsidP="00010B27">
      <w:pPr>
        <w:jc w:val="both"/>
        <w:rPr>
          <w:rFonts w:ascii="Utah" w:hAnsi="Utah"/>
          <w:sz w:val="22"/>
          <w:szCs w:val="22"/>
        </w:rPr>
      </w:pPr>
      <w:r w:rsidRPr="00252E5D">
        <w:rPr>
          <w:rFonts w:ascii="Utah" w:hAnsi="Utah"/>
          <w:sz w:val="22"/>
          <w:szCs w:val="22"/>
        </w:rPr>
        <w:t xml:space="preserve">Pendant le déroulement de la manifestation faisant l’objet de la location, Mme </w:t>
      </w:r>
      <w:r w:rsidR="00B63920">
        <w:rPr>
          <w:rFonts w:ascii="Utah" w:hAnsi="Utah"/>
          <w:sz w:val="22"/>
          <w:szCs w:val="22"/>
        </w:rPr>
        <w:t>BARLIER</w:t>
      </w:r>
      <w:r w:rsidRPr="00252E5D">
        <w:rPr>
          <w:rFonts w:ascii="Utah" w:hAnsi="Utah"/>
          <w:sz w:val="22"/>
          <w:szCs w:val="22"/>
        </w:rPr>
        <w:t xml:space="preserve"> ne devra être dérangée qu’en cas d’extrême urgence</w:t>
      </w:r>
      <w:r w:rsidR="00746265">
        <w:rPr>
          <w:rFonts w:ascii="Utah" w:hAnsi="Utah"/>
          <w:sz w:val="22"/>
          <w:szCs w:val="22"/>
        </w:rPr>
        <w:t xml:space="preserve"> (Problème d’eau, d’électricité…)</w:t>
      </w:r>
      <w:r w:rsidRPr="00252E5D">
        <w:rPr>
          <w:rFonts w:ascii="Utah" w:hAnsi="Utah"/>
          <w:sz w:val="22"/>
          <w:szCs w:val="22"/>
        </w:rPr>
        <w:t>.</w:t>
      </w:r>
      <w:r w:rsidR="00746265">
        <w:rPr>
          <w:rFonts w:ascii="Utah" w:hAnsi="Utah"/>
          <w:sz w:val="22"/>
          <w:szCs w:val="22"/>
        </w:rPr>
        <w:t xml:space="preserve"> Si Mme BARLIER n’est pas disponible, le 1</w:t>
      </w:r>
      <w:r w:rsidR="00746265" w:rsidRPr="00746265">
        <w:rPr>
          <w:rFonts w:ascii="Utah" w:hAnsi="Utah"/>
          <w:sz w:val="22"/>
          <w:szCs w:val="22"/>
          <w:vertAlign w:val="superscript"/>
        </w:rPr>
        <w:t>er</w:t>
      </w:r>
      <w:r w:rsidR="00746265">
        <w:rPr>
          <w:rFonts w:ascii="Utah" w:hAnsi="Utah"/>
          <w:sz w:val="22"/>
          <w:szCs w:val="22"/>
        </w:rPr>
        <w:t xml:space="preserve"> Adjoint sera disponible au 06.02.03.43.86.</w:t>
      </w:r>
    </w:p>
    <w:bookmarkEnd w:id="3"/>
    <w:p w14:paraId="4F264FA0" w14:textId="77777777" w:rsidR="00252E5D" w:rsidRPr="00252E5D" w:rsidRDefault="00252E5D" w:rsidP="00010B27">
      <w:pPr>
        <w:jc w:val="both"/>
        <w:rPr>
          <w:rFonts w:ascii="Utah" w:hAnsi="Utah"/>
          <w:sz w:val="22"/>
          <w:szCs w:val="22"/>
        </w:rPr>
      </w:pPr>
      <w:r w:rsidRPr="00252E5D">
        <w:rPr>
          <w:rFonts w:ascii="Utah" w:hAnsi="Utah"/>
          <w:sz w:val="22"/>
          <w:szCs w:val="22"/>
        </w:rPr>
        <w:t>La caution sera restituée par la Perception après avis de la Mairie sous réserve qu’aucun dégât n’ait été constaté.</w:t>
      </w:r>
    </w:p>
    <w:p w14:paraId="4E487805" w14:textId="77777777" w:rsidR="00252E5D" w:rsidRPr="00252E5D" w:rsidRDefault="00252E5D" w:rsidP="008833B3">
      <w:pPr>
        <w:shd w:val="clear" w:color="auto" w:fill="FFFFFF" w:themeFill="background1"/>
        <w:rPr>
          <w:rFonts w:ascii="Utah" w:hAnsi="Utah"/>
          <w:sz w:val="22"/>
          <w:szCs w:val="22"/>
        </w:rPr>
      </w:pPr>
      <w:r w:rsidRPr="00817954">
        <w:rPr>
          <w:rFonts w:ascii="Utah" w:hAnsi="Utah"/>
          <w:b/>
          <w:sz w:val="22"/>
          <w:szCs w:val="22"/>
          <w:highlight w:val="yellow"/>
        </w:rPr>
        <w:t>ARTICLE 8 : TARIF</w:t>
      </w:r>
    </w:p>
    <w:p w14:paraId="6094114E" w14:textId="1D2F242F" w:rsidR="00F11B8B" w:rsidRPr="00983920" w:rsidRDefault="00F11B8B" w:rsidP="00F11B8B">
      <w:pPr>
        <w:jc w:val="both"/>
        <w:rPr>
          <w:rFonts w:ascii="Utah" w:hAnsi="Utah"/>
          <w:sz w:val="20"/>
          <w:szCs w:val="20"/>
        </w:rPr>
      </w:pPr>
      <w:r w:rsidRPr="000E5DE6">
        <w:rPr>
          <w:rFonts w:ascii="Utah" w:hAnsi="Utah"/>
          <w:sz w:val="20"/>
          <w:szCs w:val="20"/>
        </w:rPr>
        <w:t>A la réservation, 50 % du montant de location sera exigé à titre d’arrhes : tout désistement ne fera pas l’objet d</w:t>
      </w:r>
      <w:r>
        <w:rPr>
          <w:rFonts w:ascii="Utah" w:hAnsi="Utah"/>
          <w:sz w:val="20"/>
          <w:szCs w:val="20"/>
        </w:rPr>
        <w:t>e</w:t>
      </w:r>
      <w:r w:rsidRPr="000E5DE6">
        <w:rPr>
          <w:rFonts w:ascii="Utah" w:hAnsi="Utah"/>
          <w:sz w:val="20"/>
          <w:szCs w:val="20"/>
        </w:rPr>
        <w:t xml:space="preserve"> remboursement (sauf cas de force majeur).</w:t>
      </w:r>
      <w:r>
        <w:rPr>
          <w:rFonts w:ascii="Utah" w:hAnsi="Utah"/>
          <w:sz w:val="20"/>
          <w:szCs w:val="20"/>
        </w:rPr>
        <w:t xml:space="preserve"> Un mois avant la manifestation, la facture du solde sera envoyée, </w:t>
      </w:r>
      <w:r w:rsidR="00D55D84">
        <w:rPr>
          <w:rFonts w:ascii="Utah" w:hAnsi="Utah"/>
          <w:sz w:val="20"/>
          <w:szCs w:val="20"/>
        </w:rPr>
        <w:t>une autorisation de prélèvement sera à déposer à titre de caution et</w:t>
      </w:r>
      <w:r>
        <w:rPr>
          <w:rFonts w:ascii="Utah" w:hAnsi="Utah"/>
          <w:sz w:val="20"/>
          <w:szCs w:val="20"/>
        </w:rPr>
        <w:t xml:space="preserve"> l’attestation d’assurance devra nous être envoyée. La convention sera lors établie et signée par les deux parties lors de l’état des lieux</w:t>
      </w:r>
      <w:r>
        <w:rPr>
          <w:rFonts w:ascii="Utah" w:hAnsi="Utah"/>
          <w:sz w:val="22"/>
          <w:szCs w:val="22"/>
        </w:rPr>
        <w:t>.</w:t>
      </w:r>
    </w:p>
    <w:p w14:paraId="1C144B84" w14:textId="77777777" w:rsidR="00211F06" w:rsidRPr="00E34B9E" w:rsidRDefault="00211F06" w:rsidP="00211F06">
      <w:pPr>
        <w:rPr>
          <w:bCs/>
        </w:rPr>
      </w:pPr>
      <w:r w:rsidRPr="00211F06">
        <w:rPr>
          <w:b/>
          <w:sz w:val="20"/>
          <w:szCs w:val="20"/>
        </w:rPr>
        <w:t>Des frais de ménage supplémentaires seront appliqués aux locataires dans les cas suivants : vaisselle rendue mal lavée, ménage (sols, toilettes, cuisine…) mal effectué après état des lieux et constatation avec un élu. Le coût sera défini suivant l’état des heures effectuées par l’agent communal</w:t>
      </w:r>
      <w:r>
        <w:rPr>
          <w:bCs/>
        </w:rPr>
        <w:t xml:space="preserve">. </w:t>
      </w:r>
    </w:p>
    <w:p w14:paraId="51A1D3D4" w14:textId="594C05C5" w:rsidR="00875AB7" w:rsidRPr="00817954" w:rsidRDefault="00983920" w:rsidP="00875AB7">
      <w:pPr>
        <w:rPr>
          <w:b/>
          <w:sz w:val="20"/>
          <w:szCs w:val="20"/>
          <w:u w:val="single"/>
        </w:rPr>
      </w:pPr>
      <w:r w:rsidRPr="00817954">
        <w:rPr>
          <w:b/>
          <w:sz w:val="20"/>
          <w:szCs w:val="20"/>
          <w:u w:val="single"/>
        </w:rPr>
        <w:t xml:space="preserve">Location vaisselle : </w:t>
      </w:r>
      <w:r w:rsidR="00F11B8B">
        <w:rPr>
          <w:b/>
          <w:sz w:val="20"/>
          <w:szCs w:val="20"/>
          <w:u w:val="single"/>
        </w:rPr>
        <w:t>1,00</w:t>
      </w:r>
      <w:r w:rsidRPr="00817954">
        <w:rPr>
          <w:b/>
          <w:sz w:val="20"/>
          <w:szCs w:val="20"/>
          <w:u w:val="single"/>
        </w:rPr>
        <w:t xml:space="preserve"> €/ couvert</w:t>
      </w:r>
      <w:r w:rsidR="00875AB7" w:rsidRPr="00817954">
        <w:rPr>
          <w:b/>
          <w:sz w:val="20"/>
          <w:szCs w:val="20"/>
          <w:u w:val="single"/>
        </w:rPr>
        <w:t xml:space="preserve">. </w:t>
      </w:r>
      <w:r w:rsidR="00F11B8B">
        <w:rPr>
          <w:b/>
          <w:sz w:val="20"/>
          <w:szCs w:val="20"/>
          <w:u w:val="single"/>
        </w:rPr>
        <w:t xml:space="preserve"> </w:t>
      </w:r>
      <w:r w:rsidR="00F11B8B" w:rsidRPr="00F11FC4">
        <w:rPr>
          <w:b/>
          <w:sz w:val="20"/>
          <w:szCs w:val="20"/>
        </w:rPr>
        <w:t>Remboursement casse vaisselle : prix d’achat X 2</w:t>
      </w:r>
    </w:p>
    <w:p w14:paraId="19C35C2E" w14:textId="77777777" w:rsidR="008833B3" w:rsidRDefault="008833B3" w:rsidP="00983920">
      <w:pPr>
        <w:rPr>
          <w:b/>
          <w:sz w:val="20"/>
          <w:szCs w:val="20"/>
        </w:rPr>
      </w:pPr>
    </w:p>
    <w:p w14:paraId="76B4047C" w14:textId="77777777" w:rsidR="008833B3" w:rsidRDefault="008833B3" w:rsidP="00983920">
      <w:pPr>
        <w:rPr>
          <w:b/>
          <w:sz w:val="20"/>
          <w:szCs w:val="20"/>
        </w:rPr>
      </w:pPr>
    </w:p>
    <w:p w14:paraId="1F7EE558" w14:textId="77777777" w:rsidR="00D55D84" w:rsidRDefault="00D55D84" w:rsidP="00983920">
      <w:pPr>
        <w:rPr>
          <w:b/>
          <w:sz w:val="20"/>
          <w:szCs w:val="20"/>
        </w:rPr>
      </w:pPr>
    </w:p>
    <w:p w14:paraId="109C6312" w14:textId="77777777" w:rsidR="00D55D84" w:rsidRDefault="00D55D84" w:rsidP="00983920">
      <w:pPr>
        <w:rPr>
          <w:b/>
          <w:sz w:val="20"/>
          <w:szCs w:val="20"/>
        </w:rPr>
      </w:pPr>
    </w:p>
    <w:p w14:paraId="731CF697" w14:textId="77777777" w:rsidR="008833B3" w:rsidRDefault="008833B3" w:rsidP="00983920">
      <w:pPr>
        <w:rPr>
          <w:b/>
          <w:sz w:val="20"/>
          <w:szCs w:val="20"/>
        </w:rPr>
      </w:pPr>
    </w:p>
    <w:p w14:paraId="0C0E1B04" w14:textId="048A6D79" w:rsidR="00252E5D" w:rsidRPr="00252E5D" w:rsidRDefault="00252E5D" w:rsidP="00252E5D">
      <w:pPr>
        <w:rPr>
          <w:sz w:val="22"/>
          <w:szCs w:val="22"/>
        </w:rPr>
      </w:pPr>
      <w:r w:rsidRPr="00252E5D">
        <w:rPr>
          <w:sz w:val="22"/>
          <w:szCs w:val="22"/>
        </w:rPr>
        <w:t xml:space="preserve">REGLEMENT VOTE PAR LE CONSEIL MUNICIPAL LE </w:t>
      </w:r>
      <w:r w:rsidR="00D55D84">
        <w:rPr>
          <w:sz w:val="22"/>
          <w:szCs w:val="22"/>
        </w:rPr>
        <w:t>24/04/2026</w:t>
      </w:r>
    </w:p>
    <w:p w14:paraId="142F2B5E" w14:textId="77777777" w:rsidR="00252E5D" w:rsidRPr="00252E5D" w:rsidRDefault="00252E5D" w:rsidP="00252E5D">
      <w:pPr>
        <w:rPr>
          <w:sz w:val="22"/>
          <w:szCs w:val="22"/>
        </w:rPr>
      </w:pPr>
      <w:r w:rsidRPr="00252E5D">
        <w:rPr>
          <w:sz w:val="22"/>
          <w:szCs w:val="22"/>
        </w:rPr>
        <w:tab/>
        <w:t xml:space="preserve">   </w:t>
      </w:r>
      <w:r w:rsidR="00875AB7">
        <w:rPr>
          <w:sz w:val="22"/>
          <w:szCs w:val="22"/>
        </w:rPr>
        <w:tab/>
      </w:r>
      <w:r w:rsidR="00875AB7">
        <w:rPr>
          <w:sz w:val="22"/>
          <w:szCs w:val="22"/>
        </w:rPr>
        <w:tab/>
      </w:r>
      <w:r w:rsidRPr="00252E5D">
        <w:rPr>
          <w:sz w:val="22"/>
          <w:szCs w:val="22"/>
        </w:rPr>
        <w:t xml:space="preserve">    LU ET ACCEPTE</w:t>
      </w:r>
      <w:r w:rsidRPr="00252E5D">
        <w:rPr>
          <w:sz w:val="22"/>
          <w:szCs w:val="22"/>
        </w:rPr>
        <w:tab/>
      </w:r>
    </w:p>
    <w:p w14:paraId="2FAB6638" w14:textId="77777777" w:rsidR="00252E5D" w:rsidRPr="00252E5D" w:rsidRDefault="00252E5D" w:rsidP="00252E5D">
      <w:pPr>
        <w:rPr>
          <w:sz w:val="22"/>
          <w:szCs w:val="22"/>
        </w:rPr>
      </w:pPr>
      <w:r w:rsidRPr="00252E5D">
        <w:rPr>
          <w:sz w:val="22"/>
          <w:szCs w:val="22"/>
        </w:rPr>
        <w:t xml:space="preserve">Colombey-les-Belles, </w:t>
      </w:r>
      <w:r w:rsidR="00AB4967">
        <w:rPr>
          <w:sz w:val="22"/>
          <w:szCs w:val="22"/>
        </w:rPr>
        <w:t xml:space="preserve">le </w:t>
      </w:r>
    </w:p>
    <w:p w14:paraId="5D7D4118" w14:textId="77777777" w:rsidR="00252E5D" w:rsidRPr="00252E5D" w:rsidRDefault="00252E5D" w:rsidP="00252E5D">
      <w:pPr>
        <w:rPr>
          <w:sz w:val="22"/>
          <w:szCs w:val="22"/>
        </w:rPr>
      </w:pPr>
      <w:r w:rsidRPr="00252E5D">
        <w:rPr>
          <w:sz w:val="22"/>
          <w:szCs w:val="22"/>
        </w:rPr>
        <w:t>Le Preneur,</w:t>
      </w:r>
      <w:r w:rsidRPr="00252E5D">
        <w:rPr>
          <w:sz w:val="22"/>
          <w:szCs w:val="22"/>
        </w:rPr>
        <w:tab/>
      </w:r>
      <w:r w:rsidRPr="00252E5D">
        <w:rPr>
          <w:sz w:val="22"/>
          <w:szCs w:val="22"/>
        </w:rPr>
        <w:tab/>
      </w:r>
      <w:r w:rsidRPr="00252E5D">
        <w:rPr>
          <w:sz w:val="22"/>
          <w:szCs w:val="22"/>
        </w:rPr>
        <w:tab/>
        <w:t xml:space="preserve">          </w:t>
      </w:r>
      <w:r w:rsidR="00F148BC">
        <w:rPr>
          <w:sz w:val="22"/>
          <w:szCs w:val="22"/>
        </w:rPr>
        <w:tab/>
      </w:r>
      <w:r w:rsidR="00F148BC">
        <w:rPr>
          <w:sz w:val="22"/>
          <w:szCs w:val="22"/>
        </w:rPr>
        <w:tab/>
      </w:r>
      <w:r w:rsidR="00F148BC">
        <w:rPr>
          <w:sz w:val="22"/>
          <w:szCs w:val="22"/>
        </w:rPr>
        <w:tab/>
      </w:r>
      <w:r w:rsidRPr="00252E5D">
        <w:rPr>
          <w:sz w:val="22"/>
          <w:szCs w:val="22"/>
        </w:rPr>
        <w:t>Le Maire,</w:t>
      </w:r>
    </w:p>
    <w:p w14:paraId="29370BE3" w14:textId="6A39890A" w:rsidR="00252E5D" w:rsidRPr="00252E5D" w:rsidRDefault="00252E5D" w:rsidP="00252E5D">
      <w:pPr>
        <w:jc w:val="both"/>
        <w:rPr>
          <w:sz w:val="22"/>
          <w:szCs w:val="22"/>
        </w:rPr>
      </w:pPr>
      <w:r w:rsidRPr="00252E5D">
        <w:rPr>
          <w:sz w:val="22"/>
          <w:szCs w:val="22"/>
        </w:rPr>
        <w:tab/>
      </w:r>
      <w:r w:rsidRPr="00252E5D">
        <w:rPr>
          <w:sz w:val="22"/>
          <w:szCs w:val="22"/>
        </w:rPr>
        <w:tab/>
      </w:r>
      <w:r w:rsidRPr="00252E5D">
        <w:rPr>
          <w:sz w:val="22"/>
          <w:szCs w:val="22"/>
        </w:rPr>
        <w:tab/>
      </w:r>
      <w:r w:rsidRPr="00252E5D">
        <w:rPr>
          <w:sz w:val="22"/>
          <w:szCs w:val="22"/>
        </w:rPr>
        <w:tab/>
      </w:r>
      <w:r w:rsidRPr="00252E5D">
        <w:rPr>
          <w:sz w:val="22"/>
          <w:szCs w:val="22"/>
        </w:rPr>
        <w:tab/>
      </w:r>
      <w:r w:rsidR="00134F60">
        <w:rPr>
          <w:sz w:val="22"/>
          <w:szCs w:val="22"/>
        </w:rPr>
        <w:t xml:space="preserve">                </w:t>
      </w:r>
      <w:r w:rsidR="002770E8">
        <w:rPr>
          <w:sz w:val="22"/>
          <w:szCs w:val="22"/>
        </w:rPr>
        <w:t xml:space="preserve">Benjamin VOINOT </w:t>
      </w:r>
    </w:p>
    <w:sectPr w:rsidR="00252E5D" w:rsidRPr="00252E5D" w:rsidSect="00903BE8">
      <w:headerReference w:type="default" r:id="rId6"/>
      <w:pgSz w:w="16838" w:h="11906" w:orient="landscape"/>
      <w:pgMar w:top="720" w:right="720" w:bottom="720" w:left="720" w:header="142" w:footer="28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E061" w14:textId="77777777" w:rsidR="00CD0B65" w:rsidRDefault="00CD0B65" w:rsidP="00010B27">
      <w:r>
        <w:separator/>
      </w:r>
    </w:p>
  </w:endnote>
  <w:endnote w:type="continuationSeparator" w:id="0">
    <w:p w14:paraId="0C5813F4" w14:textId="77777777" w:rsidR="00CD0B65" w:rsidRDefault="00CD0B65" w:rsidP="0001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ah">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D937" w14:textId="77777777" w:rsidR="00CD0B65" w:rsidRDefault="00CD0B65" w:rsidP="00010B27">
      <w:r>
        <w:separator/>
      </w:r>
    </w:p>
  </w:footnote>
  <w:footnote w:type="continuationSeparator" w:id="0">
    <w:p w14:paraId="5DAB38C5" w14:textId="77777777" w:rsidR="00CD0B65" w:rsidRDefault="00CD0B65" w:rsidP="00010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B234" w14:textId="1B338BC8" w:rsidR="00010B27" w:rsidRDefault="00010B27" w:rsidP="001402EB">
    <w:pPr>
      <w:pBdr>
        <w:top w:val="single" w:sz="4" w:space="1" w:color="auto"/>
        <w:left w:val="single" w:sz="4" w:space="4" w:color="auto"/>
        <w:bottom w:val="single" w:sz="4" w:space="1" w:color="auto"/>
        <w:right w:val="single" w:sz="4" w:space="4" w:color="auto"/>
      </w:pBdr>
      <w:shd w:val="clear" w:color="auto" w:fill="595959" w:themeFill="text1" w:themeFillTint="A6"/>
      <w:jc w:val="center"/>
      <w:rPr>
        <w:b/>
        <w:color w:val="FFFFFF" w:themeColor="background1"/>
        <w:sz w:val="32"/>
        <w:szCs w:val="32"/>
      </w:rPr>
    </w:pPr>
    <w:r w:rsidRPr="00717D72">
      <w:rPr>
        <w:b/>
        <w:color w:val="FFFFFF" w:themeColor="background1"/>
        <w:sz w:val="32"/>
        <w:szCs w:val="32"/>
      </w:rPr>
      <w:t>REGLEMENT DE LA SALLE POLYVALENTE de la commune de LES BELLES</w:t>
    </w:r>
  </w:p>
  <w:p w14:paraId="7D11602F" w14:textId="3570A881" w:rsidR="00875AB7" w:rsidRPr="00717D72" w:rsidRDefault="00875AB7" w:rsidP="001402EB">
    <w:pPr>
      <w:pBdr>
        <w:top w:val="single" w:sz="4" w:space="1" w:color="auto"/>
        <w:left w:val="single" w:sz="4" w:space="4" w:color="auto"/>
        <w:bottom w:val="single" w:sz="4" w:space="1" w:color="auto"/>
        <w:right w:val="single" w:sz="4" w:space="4" w:color="auto"/>
      </w:pBdr>
      <w:shd w:val="clear" w:color="auto" w:fill="595959" w:themeFill="text1" w:themeFillTint="A6"/>
      <w:jc w:val="center"/>
      <w:rPr>
        <w:b/>
        <w:color w:val="FFFFFF" w:themeColor="background1"/>
        <w:sz w:val="32"/>
        <w:szCs w:val="32"/>
      </w:rPr>
    </w:pPr>
    <w:r>
      <w:rPr>
        <w:b/>
        <w:color w:val="FFFFFF" w:themeColor="background1"/>
        <w:sz w:val="32"/>
        <w:szCs w:val="32"/>
      </w:rPr>
      <w:t xml:space="preserve">Au 1er </w:t>
    </w:r>
    <w:r w:rsidR="00874475">
      <w:rPr>
        <w:b/>
        <w:color w:val="FFFFFF" w:themeColor="background1"/>
        <w:sz w:val="32"/>
        <w:szCs w:val="32"/>
      </w:rPr>
      <w:t>JANVIER 202</w:t>
    </w:r>
    <w:r w:rsidR="00D55D84">
      <w:rPr>
        <w:b/>
        <w:color w:val="FFFFFF" w:themeColor="background1"/>
        <w:sz w:val="32"/>
        <w:szCs w:val="32"/>
      </w:rPr>
      <w:t>7</w:t>
    </w:r>
    <w:r w:rsidR="00670681">
      <w:rPr>
        <w:b/>
        <w:color w:val="FFFFFF" w:themeColor="background1"/>
        <w:sz w:val="32"/>
        <w:szCs w:val="32"/>
      </w:rPr>
      <w:t xml:space="preserve"> – TARIFS PARTICULIERS</w:t>
    </w:r>
    <w:r w:rsidR="00874475">
      <w:rPr>
        <w:b/>
        <w:color w:val="FFFFFF" w:themeColor="background1"/>
        <w:sz w:val="32"/>
        <w:szCs w:val="32"/>
      </w:rPr>
      <w:t xml:space="preserve"> – PROFESSIONNELS- collect</w:t>
    </w:r>
    <w:r w:rsidR="00B14454">
      <w:rPr>
        <w:b/>
        <w:color w:val="FFFFFF" w:themeColor="background1"/>
        <w:sz w:val="32"/>
        <w:szCs w:val="32"/>
      </w:rPr>
      <w:t>i</w:t>
    </w:r>
    <w:r w:rsidR="00874475">
      <w:rPr>
        <w:b/>
        <w:color w:val="FFFFFF" w:themeColor="background1"/>
        <w:sz w:val="32"/>
        <w:szCs w:val="32"/>
      </w:rPr>
      <w:t>v</w:t>
    </w:r>
    <w:r w:rsidR="00B14454">
      <w:rPr>
        <w:b/>
        <w:color w:val="FFFFFF" w:themeColor="background1"/>
        <w:sz w:val="32"/>
        <w:szCs w:val="32"/>
      </w:rPr>
      <w:t>i</w:t>
    </w:r>
    <w:r w:rsidR="008833B3">
      <w:rPr>
        <w:b/>
        <w:color w:val="FFFFFF" w:themeColor="background1"/>
        <w:sz w:val="32"/>
        <w:szCs w:val="32"/>
      </w:rPr>
      <w:t>té</w:t>
    </w:r>
    <w:r w:rsidR="00874475">
      <w:rPr>
        <w:b/>
        <w:color w:val="FFFFFF" w:themeColor="background1"/>
        <w:sz w:val="32"/>
        <w:szCs w:val="32"/>
      </w:rPr>
      <w:t>s - autres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E5D"/>
    <w:rsid w:val="00010B27"/>
    <w:rsid w:val="00026A48"/>
    <w:rsid w:val="00027A48"/>
    <w:rsid w:val="000D257A"/>
    <w:rsid w:val="000E4C84"/>
    <w:rsid w:val="001219D5"/>
    <w:rsid w:val="00134F60"/>
    <w:rsid w:val="001402EB"/>
    <w:rsid w:val="00211F06"/>
    <w:rsid w:val="00252E5D"/>
    <w:rsid w:val="002534CF"/>
    <w:rsid w:val="002770E8"/>
    <w:rsid w:val="002B749F"/>
    <w:rsid w:val="0030005C"/>
    <w:rsid w:val="003764CF"/>
    <w:rsid w:val="003C18F4"/>
    <w:rsid w:val="003D5A68"/>
    <w:rsid w:val="003E602A"/>
    <w:rsid w:val="00476B92"/>
    <w:rsid w:val="00492F5C"/>
    <w:rsid w:val="004F3B5C"/>
    <w:rsid w:val="0050611D"/>
    <w:rsid w:val="005628B7"/>
    <w:rsid w:val="0057712F"/>
    <w:rsid w:val="005C276E"/>
    <w:rsid w:val="005C30DF"/>
    <w:rsid w:val="005C5497"/>
    <w:rsid w:val="005D2BE6"/>
    <w:rsid w:val="006049B9"/>
    <w:rsid w:val="00667EB4"/>
    <w:rsid w:val="00670681"/>
    <w:rsid w:val="00675DEE"/>
    <w:rsid w:val="006B1EFD"/>
    <w:rsid w:val="006C4B70"/>
    <w:rsid w:val="00717D72"/>
    <w:rsid w:val="00746265"/>
    <w:rsid w:val="00757CD4"/>
    <w:rsid w:val="00766A25"/>
    <w:rsid w:val="00817954"/>
    <w:rsid w:val="00823403"/>
    <w:rsid w:val="00845436"/>
    <w:rsid w:val="00874475"/>
    <w:rsid w:val="00875AB7"/>
    <w:rsid w:val="008833B3"/>
    <w:rsid w:val="00903BE8"/>
    <w:rsid w:val="00983920"/>
    <w:rsid w:val="009E4399"/>
    <w:rsid w:val="00AB4967"/>
    <w:rsid w:val="00B14454"/>
    <w:rsid w:val="00B34099"/>
    <w:rsid w:val="00B63920"/>
    <w:rsid w:val="00B749D9"/>
    <w:rsid w:val="00B84FA0"/>
    <w:rsid w:val="00CD0B65"/>
    <w:rsid w:val="00CF0C2C"/>
    <w:rsid w:val="00D369D1"/>
    <w:rsid w:val="00D43398"/>
    <w:rsid w:val="00D464F6"/>
    <w:rsid w:val="00D54D48"/>
    <w:rsid w:val="00D55D84"/>
    <w:rsid w:val="00DC6247"/>
    <w:rsid w:val="00DE3D49"/>
    <w:rsid w:val="00E209A8"/>
    <w:rsid w:val="00E3607B"/>
    <w:rsid w:val="00E36CC7"/>
    <w:rsid w:val="00E54A82"/>
    <w:rsid w:val="00E6531D"/>
    <w:rsid w:val="00E71C8B"/>
    <w:rsid w:val="00E97842"/>
    <w:rsid w:val="00EA30D4"/>
    <w:rsid w:val="00EB6062"/>
    <w:rsid w:val="00EF6C46"/>
    <w:rsid w:val="00F11B8B"/>
    <w:rsid w:val="00F148BC"/>
    <w:rsid w:val="00F31DE5"/>
    <w:rsid w:val="00F87D77"/>
    <w:rsid w:val="00FB25A7"/>
    <w:rsid w:val="00FD13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D413B"/>
  <w15:docId w15:val="{9DE15D9D-58A6-4CCE-9762-8A269D0F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76" w:lineRule="auto"/>
        <w:ind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1D"/>
    <w:pPr>
      <w:spacing w:line="240" w:lineRule="auto"/>
      <w:ind w:firstLine="0"/>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0B27"/>
    <w:pPr>
      <w:tabs>
        <w:tab w:val="center" w:pos="4536"/>
        <w:tab w:val="right" w:pos="9072"/>
      </w:tabs>
    </w:pPr>
  </w:style>
  <w:style w:type="character" w:customStyle="1" w:styleId="En-tteCar">
    <w:name w:val="En-tête Car"/>
    <w:basedOn w:val="Policepardfaut"/>
    <w:link w:val="En-tte"/>
    <w:uiPriority w:val="99"/>
    <w:rsid w:val="00010B2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10B27"/>
    <w:pPr>
      <w:tabs>
        <w:tab w:val="center" w:pos="4536"/>
        <w:tab w:val="right" w:pos="9072"/>
      </w:tabs>
    </w:pPr>
  </w:style>
  <w:style w:type="character" w:customStyle="1" w:styleId="PieddepageCar">
    <w:name w:val="Pied de page Car"/>
    <w:basedOn w:val="Policepardfaut"/>
    <w:link w:val="Pieddepage"/>
    <w:uiPriority w:val="99"/>
    <w:rsid w:val="00010B27"/>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92F5C"/>
    <w:rPr>
      <w:rFonts w:ascii="Tahoma" w:hAnsi="Tahoma" w:cs="Tahoma"/>
      <w:sz w:val="16"/>
      <w:szCs w:val="16"/>
    </w:rPr>
  </w:style>
  <w:style w:type="character" w:customStyle="1" w:styleId="TextedebullesCar">
    <w:name w:val="Texte de bulles Car"/>
    <w:basedOn w:val="Policepardfaut"/>
    <w:link w:val="Textedebulles"/>
    <w:uiPriority w:val="99"/>
    <w:semiHidden/>
    <w:rsid w:val="00492F5C"/>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934892">
      <w:bodyDiv w:val="1"/>
      <w:marLeft w:val="0"/>
      <w:marRight w:val="0"/>
      <w:marTop w:val="0"/>
      <w:marBottom w:val="0"/>
      <w:divBdr>
        <w:top w:val="none" w:sz="0" w:space="0" w:color="auto"/>
        <w:left w:val="none" w:sz="0" w:space="0" w:color="auto"/>
        <w:bottom w:val="none" w:sz="0" w:space="0" w:color="auto"/>
        <w:right w:val="none" w:sz="0" w:space="0" w:color="auto"/>
      </w:divBdr>
    </w:div>
    <w:div w:id="1447120750">
      <w:bodyDiv w:val="1"/>
      <w:marLeft w:val="0"/>
      <w:marRight w:val="0"/>
      <w:marTop w:val="0"/>
      <w:marBottom w:val="0"/>
      <w:divBdr>
        <w:top w:val="none" w:sz="0" w:space="0" w:color="auto"/>
        <w:left w:val="none" w:sz="0" w:space="0" w:color="auto"/>
        <w:bottom w:val="none" w:sz="0" w:space="0" w:color="auto"/>
        <w:right w:val="none" w:sz="0" w:space="0" w:color="auto"/>
      </w:divBdr>
    </w:div>
    <w:div w:id="161455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1216</Words>
  <Characters>6690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mairie Colombey les belles</cp:lastModifiedBy>
  <cp:revision>11</cp:revision>
  <cp:lastPrinted>2021-01-08T09:43:00Z</cp:lastPrinted>
  <dcterms:created xsi:type="dcterms:W3CDTF">2023-11-21T14:41:00Z</dcterms:created>
  <dcterms:modified xsi:type="dcterms:W3CDTF">2026-04-23T14:50:00Z</dcterms:modified>
</cp:coreProperties>
</file>