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8C85" w14:textId="77777777" w:rsidR="004C5892" w:rsidRPr="00B1281F" w:rsidRDefault="004C5892" w:rsidP="00211F7C">
      <w:pPr>
        <w:jc w:val="center"/>
        <w:rPr>
          <w:rFonts w:ascii="Helvetica" w:eastAsia="Times New Roman" w:hAnsi="Helvetica" w:cs="Helvetica"/>
          <w:b/>
          <w:color w:val="333333"/>
          <w:sz w:val="23"/>
          <w:szCs w:val="23"/>
          <w:u w:val="single"/>
          <w:lang w:eastAsia="fr-FR"/>
        </w:rPr>
      </w:pPr>
      <w:r w:rsidRPr="00B1281F">
        <w:rPr>
          <w:rFonts w:ascii="Helvetica" w:eastAsia="Times New Roman" w:hAnsi="Helvetica" w:cs="Helvetica"/>
          <w:b/>
          <w:color w:val="333333"/>
          <w:sz w:val="23"/>
          <w:szCs w:val="23"/>
          <w:u w:val="single"/>
          <w:lang w:eastAsia="fr-FR"/>
        </w:rPr>
        <w:t xml:space="preserve">IDEES CITOYENNES / BUDGET PARTICIPATIF </w:t>
      </w:r>
    </w:p>
    <w:p w14:paraId="66C35272" w14:textId="75440995" w:rsidR="000C2DA2" w:rsidRPr="00B1281F" w:rsidRDefault="000C2DA2" w:rsidP="00211F7C">
      <w:pPr>
        <w:jc w:val="center"/>
        <w:rPr>
          <w:rFonts w:ascii="Helvetica" w:eastAsia="Times New Roman" w:hAnsi="Helvetica" w:cs="Helvetica"/>
          <w:b/>
          <w:color w:val="333333"/>
          <w:sz w:val="23"/>
          <w:szCs w:val="23"/>
          <w:u w:val="single"/>
          <w:lang w:eastAsia="fr-FR"/>
        </w:rPr>
      </w:pPr>
      <w:r w:rsidRPr="00B1281F">
        <w:rPr>
          <w:rFonts w:ascii="Helvetica" w:eastAsia="Times New Roman" w:hAnsi="Helvetica" w:cs="Helvetica"/>
          <w:b/>
          <w:color w:val="333333"/>
          <w:sz w:val="23"/>
          <w:szCs w:val="23"/>
          <w:u w:val="single"/>
          <w:lang w:eastAsia="fr-FR"/>
        </w:rPr>
        <w:t xml:space="preserve">REGLEMENT </w:t>
      </w:r>
    </w:p>
    <w:p w14:paraId="6E3ECA42" w14:textId="77777777" w:rsidR="000C2DA2" w:rsidRPr="00537802" w:rsidRDefault="000C2DA2"/>
    <w:p w14:paraId="3C8ADB43" w14:textId="77777777" w:rsidR="004C5892" w:rsidRDefault="000C2DA2" w:rsidP="004C5892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Helvetica" w:hAnsi="Helvetica" w:cs="Helvetica"/>
          <w:color w:val="333333"/>
          <w:sz w:val="23"/>
          <w:szCs w:val="23"/>
        </w:rPr>
      </w:pPr>
      <w:r w:rsidRPr="00537802">
        <w:rPr>
          <w:rStyle w:val="lev"/>
          <w:rFonts w:ascii="Helvetica" w:hAnsi="Helvetica" w:cs="Helvetica"/>
          <w:color w:val="333333"/>
          <w:sz w:val="23"/>
          <w:szCs w:val="23"/>
        </w:rPr>
        <w:t>Article 1 - Le principe</w:t>
      </w:r>
    </w:p>
    <w:p w14:paraId="45D51D3B" w14:textId="77777777" w:rsidR="00B1281F" w:rsidRPr="00537802" w:rsidRDefault="00B1281F" w:rsidP="004C5892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Helvetica" w:hAnsi="Helvetica" w:cs="Helvetica"/>
          <w:color w:val="333333"/>
          <w:sz w:val="23"/>
          <w:szCs w:val="23"/>
        </w:rPr>
      </w:pPr>
    </w:p>
    <w:p w14:paraId="79E246ED" w14:textId="360A62B2" w:rsidR="000C2DA2" w:rsidRPr="00537802" w:rsidRDefault="000C2DA2" w:rsidP="004C5892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Helvetica" w:hAnsi="Helvetica" w:cs="Helvetica"/>
          <w:color w:val="333333"/>
          <w:sz w:val="27"/>
          <w:szCs w:val="27"/>
        </w:rPr>
      </w:pPr>
      <w:r w:rsidRPr="00537802">
        <w:rPr>
          <w:rFonts w:ascii="Helvetica" w:hAnsi="Helvetica" w:cs="Helvetica"/>
          <w:color w:val="333333"/>
          <w:sz w:val="23"/>
          <w:szCs w:val="23"/>
        </w:rPr>
        <w:t>Le budget participatif est un dispositif qui permet aux buxéens de proposer l’affectation d’une partie du budget d’investissement de la commune sur la base de projets citoyens.</w:t>
      </w:r>
    </w:p>
    <w:p w14:paraId="5100DF2C" w14:textId="77777777" w:rsidR="004C5892" w:rsidRDefault="00D40049" w:rsidP="004C5892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Helvetica" w:hAnsi="Helvetica" w:cs="Helvetica"/>
          <w:color w:val="333333"/>
          <w:sz w:val="23"/>
          <w:szCs w:val="23"/>
        </w:rPr>
      </w:pPr>
      <w:r w:rsidRPr="00537802">
        <w:rPr>
          <w:rStyle w:val="lev"/>
          <w:rFonts w:ascii="Helvetica" w:hAnsi="Helvetica" w:cs="Helvetica"/>
          <w:color w:val="333333"/>
          <w:sz w:val="23"/>
          <w:szCs w:val="23"/>
        </w:rPr>
        <w:t>Article 2 - Les objectifs</w:t>
      </w:r>
    </w:p>
    <w:p w14:paraId="780120D7" w14:textId="77777777" w:rsidR="00B1281F" w:rsidRPr="00537802" w:rsidRDefault="00B1281F" w:rsidP="004C5892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Helvetica" w:hAnsi="Helvetica" w:cs="Helvetica"/>
          <w:color w:val="333333"/>
          <w:sz w:val="23"/>
          <w:szCs w:val="23"/>
        </w:rPr>
      </w:pPr>
    </w:p>
    <w:p w14:paraId="5E1A5419" w14:textId="297E85C2" w:rsidR="00D40049" w:rsidRPr="00537802" w:rsidRDefault="00D40049" w:rsidP="004C5892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Helvetica" w:hAnsi="Helvetica" w:cs="Helvetica"/>
          <w:b/>
          <w:bCs/>
          <w:color w:val="333333"/>
          <w:sz w:val="23"/>
          <w:szCs w:val="23"/>
        </w:rPr>
      </w:pPr>
      <w:r w:rsidRPr="00537802">
        <w:rPr>
          <w:rFonts w:ascii="Helvetica" w:hAnsi="Helvetica" w:cs="Helvetica"/>
          <w:color w:val="333333"/>
          <w:sz w:val="23"/>
          <w:szCs w:val="23"/>
        </w:rPr>
        <w:t>1.    Permettre aux citoyens de proposer des projets qui répondent à leurs besoins ;</w:t>
      </w:r>
      <w:r w:rsidRPr="00537802">
        <w:rPr>
          <w:rFonts w:ascii="Helvetica" w:hAnsi="Helvetica" w:cs="Helvetica"/>
          <w:color w:val="333333"/>
          <w:sz w:val="23"/>
          <w:szCs w:val="23"/>
        </w:rPr>
        <w:br/>
        <w:t>2.    Impliquer les buxéens dans le choix des priorités des dépenses d’investissement ;</w:t>
      </w:r>
      <w:r w:rsidRPr="00537802">
        <w:rPr>
          <w:rFonts w:ascii="Helvetica" w:hAnsi="Helvetica" w:cs="Helvetica"/>
          <w:color w:val="333333"/>
          <w:sz w:val="23"/>
          <w:szCs w:val="23"/>
        </w:rPr>
        <w:br/>
        <w:t>3.    Susciter l’initiative et la créativité des habitants.</w:t>
      </w:r>
    </w:p>
    <w:p w14:paraId="68F488D4" w14:textId="77777777" w:rsidR="004C5892" w:rsidRDefault="00D40049" w:rsidP="004C5892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Helvetica" w:hAnsi="Helvetica" w:cs="Helvetica"/>
          <w:color w:val="333333"/>
          <w:sz w:val="23"/>
          <w:szCs w:val="23"/>
        </w:rPr>
      </w:pPr>
      <w:r w:rsidRPr="00537802">
        <w:rPr>
          <w:rStyle w:val="lev"/>
          <w:rFonts w:ascii="Helvetica" w:hAnsi="Helvetica" w:cs="Helvetica"/>
          <w:color w:val="333333"/>
          <w:sz w:val="23"/>
          <w:szCs w:val="23"/>
        </w:rPr>
        <w:t>Article 3 - Le montant alloué</w:t>
      </w:r>
    </w:p>
    <w:p w14:paraId="1D0AAF73" w14:textId="77777777" w:rsidR="00B1281F" w:rsidRPr="00537802" w:rsidRDefault="00B1281F" w:rsidP="004C5892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Helvetica" w:hAnsi="Helvetica" w:cs="Helvetica"/>
          <w:color w:val="333333"/>
          <w:sz w:val="23"/>
          <w:szCs w:val="23"/>
        </w:rPr>
      </w:pPr>
    </w:p>
    <w:p w14:paraId="0FD63557" w14:textId="53CF8D2B" w:rsidR="00D40049" w:rsidRPr="00537802" w:rsidRDefault="00D40049" w:rsidP="004C5892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Helvetica" w:hAnsi="Helvetica" w:cs="Helvetica"/>
          <w:color w:val="333333"/>
          <w:sz w:val="27"/>
          <w:szCs w:val="27"/>
        </w:rPr>
      </w:pPr>
      <w:r w:rsidRPr="00537802">
        <w:rPr>
          <w:rFonts w:ascii="Helvetica" w:hAnsi="Helvetica" w:cs="Helvetica"/>
          <w:color w:val="333333"/>
          <w:sz w:val="23"/>
          <w:szCs w:val="23"/>
        </w:rPr>
        <w:t xml:space="preserve">Le budget participatif dispose d’une enveloppe annuelle de </w:t>
      </w:r>
      <w:r w:rsidR="00792F0D">
        <w:rPr>
          <w:rFonts w:ascii="Helvetica" w:hAnsi="Helvetica" w:cs="Helvetica"/>
          <w:color w:val="333333"/>
          <w:sz w:val="23"/>
          <w:szCs w:val="23"/>
        </w:rPr>
        <w:t>2</w:t>
      </w:r>
      <w:r w:rsidRPr="00537802">
        <w:rPr>
          <w:rFonts w:ascii="Helvetica" w:hAnsi="Helvetica" w:cs="Helvetica"/>
          <w:color w:val="333333"/>
          <w:sz w:val="23"/>
          <w:szCs w:val="23"/>
        </w:rPr>
        <w:t>0 000 euros TTC maximum pour la réalisation du projet.</w:t>
      </w:r>
    </w:p>
    <w:p w14:paraId="78308B16" w14:textId="77777777" w:rsidR="004C5892" w:rsidRDefault="000C2DA2" w:rsidP="004C5892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Helvetica" w:hAnsi="Helvetica" w:cs="Helvetica"/>
          <w:color w:val="333333"/>
          <w:sz w:val="23"/>
          <w:szCs w:val="23"/>
        </w:rPr>
      </w:pPr>
      <w:r w:rsidRPr="00537802">
        <w:rPr>
          <w:rStyle w:val="lev"/>
          <w:rFonts w:ascii="Helvetica" w:hAnsi="Helvetica" w:cs="Helvetica"/>
          <w:color w:val="333333"/>
          <w:sz w:val="23"/>
          <w:szCs w:val="23"/>
        </w:rPr>
        <w:t xml:space="preserve">Article </w:t>
      </w:r>
      <w:r w:rsidR="00D40049" w:rsidRPr="00537802">
        <w:rPr>
          <w:rStyle w:val="lev"/>
          <w:rFonts w:ascii="Helvetica" w:hAnsi="Helvetica" w:cs="Helvetica"/>
          <w:color w:val="333333"/>
          <w:sz w:val="23"/>
          <w:szCs w:val="23"/>
        </w:rPr>
        <w:t>4</w:t>
      </w:r>
      <w:r w:rsidRPr="00537802">
        <w:rPr>
          <w:rStyle w:val="lev"/>
          <w:rFonts w:ascii="Helvetica" w:hAnsi="Helvetica" w:cs="Helvetica"/>
          <w:color w:val="333333"/>
          <w:sz w:val="23"/>
          <w:szCs w:val="23"/>
        </w:rPr>
        <w:t xml:space="preserve"> - Le territoire</w:t>
      </w:r>
    </w:p>
    <w:p w14:paraId="2BA73F84" w14:textId="77777777" w:rsidR="00B1281F" w:rsidRPr="00537802" w:rsidRDefault="00B1281F" w:rsidP="004C5892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Helvetica" w:hAnsi="Helvetica" w:cs="Helvetica"/>
          <w:color w:val="333333"/>
          <w:sz w:val="23"/>
          <w:szCs w:val="23"/>
        </w:rPr>
      </w:pPr>
    </w:p>
    <w:p w14:paraId="78C7E329" w14:textId="7954D3F5" w:rsidR="000C2DA2" w:rsidRPr="00537802" w:rsidRDefault="000C2DA2" w:rsidP="004C5892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Helvetica" w:hAnsi="Helvetica" w:cs="Helvetica"/>
          <w:color w:val="333333"/>
          <w:sz w:val="27"/>
          <w:szCs w:val="27"/>
        </w:rPr>
      </w:pPr>
      <w:r w:rsidRPr="00537802">
        <w:rPr>
          <w:rFonts w:ascii="Helvetica" w:hAnsi="Helvetica" w:cs="Helvetica"/>
          <w:color w:val="333333"/>
          <w:sz w:val="23"/>
          <w:szCs w:val="23"/>
        </w:rPr>
        <w:t>Le budget participatif porte sur le territo</w:t>
      </w:r>
      <w:r w:rsidR="00211F7C" w:rsidRPr="00537802">
        <w:rPr>
          <w:rFonts w:ascii="Helvetica" w:hAnsi="Helvetica" w:cs="Helvetica"/>
          <w:color w:val="333333"/>
          <w:sz w:val="23"/>
          <w:szCs w:val="23"/>
        </w:rPr>
        <w:t>ire de la ville de Boissy sous St Y</w:t>
      </w:r>
      <w:r w:rsidRPr="00537802">
        <w:rPr>
          <w:rFonts w:ascii="Helvetica" w:hAnsi="Helvetica" w:cs="Helvetica"/>
          <w:color w:val="333333"/>
          <w:sz w:val="23"/>
          <w:szCs w:val="23"/>
        </w:rPr>
        <w:t>on.</w:t>
      </w:r>
    </w:p>
    <w:p w14:paraId="1DCE40C7" w14:textId="0C97CC24" w:rsidR="00F255CA" w:rsidRDefault="000C2DA2" w:rsidP="00F255CA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Helvetica" w:hAnsi="Helvetica" w:cs="Helvetica"/>
          <w:color w:val="333333"/>
          <w:sz w:val="23"/>
          <w:szCs w:val="23"/>
        </w:rPr>
      </w:pPr>
      <w:r w:rsidRPr="00537802">
        <w:rPr>
          <w:rStyle w:val="lev"/>
          <w:rFonts w:ascii="Helvetica" w:hAnsi="Helvetica" w:cs="Helvetica"/>
          <w:color w:val="333333"/>
          <w:sz w:val="23"/>
          <w:szCs w:val="23"/>
        </w:rPr>
        <w:t xml:space="preserve">Article </w:t>
      </w:r>
      <w:r w:rsidR="00D40049" w:rsidRPr="00537802">
        <w:rPr>
          <w:rStyle w:val="lev"/>
          <w:rFonts w:ascii="Helvetica" w:hAnsi="Helvetica" w:cs="Helvetica"/>
          <w:color w:val="333333"/>
          <w:sz w:val="23"/>
          <w:szCs w:val="23"/>
        </w:rPr>
        <w:t>5</w:t>
      </w:r>
      <w:r w:rsidRPr="00537802">
        <w:rPr>
          <w:rStyle w:val="lev"/>
          <w:rFonts w:ascii="Helvetica" w:hAnsi="Helvetica" w:cs="Helvetica"/>
          <w:color w:val="333333"/>
          <w:sz w:val="23"/>
          <w:szCs w:val="23"/>
        </w:rPr>
        <w:t xml:space="preserve"> - Qui peut déposer un projet ?</w:t>
      </w:r>
    </w:p>
    <w:p w14:paraId="0AABC05E" w14:textId="77777777" w:rsidR="00B1281F" w:rsidRPr="00537802" w:rsidRDefault="00B1281F" w:rsidP="00F255C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</w:p>
    <w:p w14:paraId="27629FD8" w14:textId="33CB6AD5" w:rsidR="000C2DA2" w:rsidRPr="00537802" w:rsidRDefault="000C2DA2" w:rsidP="00F255CA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Helvetica" w:hAnsi="Helvetica" w:cs="Helvetica"/>
          <w:color w:val="333333"/>
          <w:sz w:val="27"/>
          <w:szCs w:val="27"/>
        </w:rPr>
      </w:pPr>
      <w:r w:rsidRPr="00537802">
        <w:rPr>
          <w:rFonts w:ascii="Helvetica" w:hAnsi="Helvetica" w:cs="Helvetica"/>
          <w:color w:val="333333"/>
          <w:sz w:val="23"/>
          <w:szCs w:val="23"/>
        </w:rPr>
        <w:t>Toute per</w:t>
      </w:r>
      <w:r w:rsidR="00211F7C" w:rsidRPr="00537802">
        <w:rPr>
          <w:rFonts w:ascii="Helvetica" w:hAnsi="Helvetica" w:cs="Helvetica"/>
          <w:color w:val="333333"/>
          <w:sz w:val="23"/>
          <w:szCs w:val="23"/>
        </w:rPr>
        <w:t>sonne habitant la ville de Boissy sous St Yon</w:t>
      </w:r>
      <w:r w:rsidRPr="00537802">
        <w:rPr>
          <w:rFonts w:ascii="Helvetica" w:hAnsi="Helvetica" w:cs="Helvetica"/>
          <w:color w:val="333333"/>
          <w:sz w:val="23"/>
          <w:szCs w:val="23"/>
        </w:rPr>
        <w:t xml:space="preserve"> sans condition d’âge ou de nationalité. Les </w:t>
      </w:r>
      <w:r w:rsidR="00135E66" w:rsidRPr="00537802">
        <w:rPr>
          <w:rFonts w:ascii="Helvetica" w:hAnsi="Helvetica" w:cs="Helvetica"/>
          <w:color w:val="333333"/>
          <w:sz w:val="23"/>
          <w:szCs w:val="23"/>
        </w:rPr>
        <w:t>idées peuvent être déposées</w:t>
      </w:r>
      <w:r w:rsidRPr="00537802">
        <w:rPr>
          <w:rFonts w:ascii="Helvetica" w:hAnsi="Helvetica" w:cs="Helvetica"/>
          <w:color w:val="333333"/>
          <w:sz w:val="23"/>
          <w:szCs w:val="23"/>
        </w:rPr>
        <w:t xml:space="preserve"> de manière individuelle ou collective (collectifs de citoyens, groupes d’habitants, associations…).</w:t>
      </w:r>
    </w:p>
    <w:p w14:paraId="51C45B90" w14:textId="0874A8D3" w:rsidR="00A61B60" w:rsidRDefault="00A61B60" w:rsidP="00A61B60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Helvetica" w:hAnsi="Helvetica" w:cs="Helvetica"/>
          <w:color w:val="333333"/>
          <w:sz w:val="23"/>
          <w:szCs w:val="23"/>
        </w:rPr>
      </w:pPr>
      <w:r w:rsidRPr="00537802">
        <w:rPr>
          <w:rStyle w:val="lev"/>
          <w:rFonts w:ascii="Helvetica" w:hAnsi="Helvetica" w:cs="Helvetica"/>
          <w:color w:val="333333"/>
          <w:sz w:val="23"/>
          <w:szCs w:val="23"/>
        </w:rPr>
        <w:t>Article 6 - Recevabilité des projets</w:t>
      </w:r>
    </w:p>
    <w:p w14:paraId="5B35B1F6" w14:textId="77777777" w:rsidR="00B1281F" w:rsidRPr="00537802" w:rsidRDefault="00B1281F" w:rsidP="00A61B60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Helvetica" w:hAnsi="Helvetica" w:cs="Helvetica"/>
          <w:color w:val="333333"/>
          <w:sz w:val="23"/>
          <w:szCs w:val="23"/>
        </w:rPr>
      </w:pPr>
    </w:p>
    <w:p w14:paraId="74F9749B" w14:textId="77777777" w:rsidR="00A61B60" w:rsidRPr="00537802" w:rsidRDefault="00A61B60" w:rsidP="00A61B60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37802">
        <w:rPr>
          <w:rFonts w:ascii="Helvetica" w:hAnsi="Helvetica" w:cs="Helvetica"/>
          <w:color w:val="333333"/>
          <w:sz w:val="23"/>
          <w:szCs w:val="23"/>
        </w:rPr>
        <w:t xml:space="preserve">Un projet peut concerner l’amélioration d’un site, d’une rue, d’un quartier ou l’ensemble du territoire de la commune. </w:t>
      </w:r>
    </w:p>
    <w:p w14:paraId="20279795" w14:textId="77777777" w:rsidR="00A61B60" w:rsidRDefault="00A61B60" w:rsidP="00A61B60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37802">
        <w:rPr>
          <w:rFonts w:ascii="Helvetica" w:hAnsi="Helvetica" w:cs="Helvetica"/>
          <w:color w:val="333333"/>
          <w:sz w:val="23"/>
          <w:szCs w:val="23"/>
        </w:rPr>
        <w:t>Un projet doit concerner les domaines suivants : aménagement des espaces publics et mobilier urbain, arts et culture, biodiversité, citoyenneté, déchets-propreté, économie sociale et solidaire, éducation, espaces naturels et sensibles, innovation sociale ou numérique, jeunesse, maîtrise et production d’énergie, mobilités, nature en ville, santé, solidarités, sports et loisirs, valorisation du patrimoine.</w:t>
      </w:r>
    </w:p>
    <w:p w14:paraId="2CE3F9C6" w14:textId="77777777" w:rsidR="00B1281F" w:rsidRDefault="00B1281F" w:rsidP="00A61B60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Helvetica" w:hAnsi="Helvetica" w:cs="Helvetica"/>
          <w:color w:val="333333"/>
          <w:sz w:val="23"/>
          <w:szCs w:val="23"/>
        </w:rPr>
      </w:pPr>
    </w:p>
    <w:p w14:paraId="1A73D42D" w14:textId="77777777" w:rsidR="00B1281F" w:rsidRDefault="00B1281F" w:rsidP="00A61B60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Helvetica" w:hAnsi="Helvetica" w:cs="Helvetica"/>
          <w:color w:val="333333"/>
          <w:sz w:val="23"/>
          <w:szCs w:val="23"/>
        </w:rPr>
      </w:pPr>
    </w:p>
    <w:p w14:paraId="4C380621" w14:textId="77777777" w:rsidR="00B1281F" w:rsidRDefault="00B1281F" w:rsidP="00A61B60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Helvetica" w:hAnsi="Helvetica" w:cs="Helvetica"/>
          <w:color w:val="333333"/>
          <w:sz w:val="23"/>
          <w:szCs w:val="23"/>
        </w:rPr>
      </w:pPr>
    </w:p>
    <w:p w14:paraId="43D10472" w14:textId="77777777" w:rsidR="00B1281F" w:rsidRDefault="00B1281F" w:rsidP="00A61B60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Helvetica" w:hAnsi="Helvetica" w:cs="Helvetica"/>
          <w:color w:val="333333"/>
          <w:sz w:val="23"/>
          <w:szCs w:val="23"/>
        </w:rPr>
      </w:pPr>
    </w:p>
    <w:p w14:paraId="71584818" w14:textId="77777777" w:rsidR="00B1281F" w:rsidRDefault="00B1281F" w:rsidP="00A61B60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Helvetica" w:hAnsi="Helvetica" w:cs="Helvetica"/>
          <w:color w:val="333333"/>
          <w:sz w:val="23"/>
          <w:szCs w:val="23"/>
        </w:rPr>
      </w:pPr>
    </w:p>
    <w:p w14:paraId="4754911B" w14:textId="77777777" w:rsidR="00B1281F" w:rsidRDefault="00B1281F" w:rsidP="00A61B60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Helvetica" w:hAnsi="Helvetica" w:cs="Helvetica"/>
          <w:color w:val="333333"/>
          <w:sz w:val="23"/>
          <w:szCs w:val="23"/>
        </w:rPr>
      </w:pPr>
    </w:p>
    <w:p w14:paraId="124C5562" w14:textId="77777777" w:rsidR="00B1281F" w:rsidRPr="00537802" w:rsidRDefault="00B1281F" w:rsidP="00A61B60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Helvetica" w:hAnsi="Helvetica" w:cs="Helvetica"/>
          <w:b/>
          <w:bCs/>
          <w:color w:val="333333"/>
          <w:sz w:val="23"/>
          <w:szCs w:val="23"/>
        </w:rPr>
      </w:pPr>
    </w:p>
    <w:p w14:paraId="0BFC6E40" w14:textId="0536BE1A" w:rsidR="00A61B60" w:rsidRPr="00537802" w:rsidRDefault="00A61B60" w:rsidP="00A61B60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Helvetica" w:hAnsi="Helvetica" w:cs="Helvetica"/>
          <w:b/>
          <w:bCs/>
          <w:color w:val="333333"/>
          <w:sz w:val="23"/>
          <w:szCs w:val="23"/>
        </w:rPr>
      </w:pPr>
      <w:r w:rsidRPr="00537802">
        <w:rPr>
          <w:rFonts w:ascii="Helvetica" w:hAnsi="Helvetica" w:cs="Helvetica"/>
          <w:color w:val="333333"/>
          <w:sz w:val="23"/>
          <w:szCs w:val="23"/>
        </w:rPr>
        <w:lastRenderedPageBreak/>
        <w:br/>
      </w:r>
      <w:r w:rsidRPr="00537802">
        <w:rPr>
          <w:rFonts w:ascii="Helvetica" w:hAnsi="Helvetica" w:cs="Helvetica"/>
          <w:b/>
          <w:bCs/>
          <w:color w:val="333333"/>
          <w:sz w:val="23"/>
          <w:szCs w:val="23"/>
        </w:rPr>
        <w:t>6.1 Critères de recevabilité</w:t>
      </w:r>
    </w:p>
    <w:p w14:paraId="1A35AAC7" w14:textId="76D2DF95" w:rsidR="00A61B60" w:rsidRPr="00537802" w:rsidRDefault="00A61B60" w:rsidP="00A61B60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 w:rsidRPr="00537802">
        <w:rPr>
          <w:rFonts w:ascii="Helvetica" w:hAnsi="Helvetica" w:cs="Helvetica"/>
          <w:color w:val="333333"/>
          <w:sz w:val="23"/>
          <w:szCs w:val="23"/>
        </w:rPr>
        <w:t>Pour être recevable, il doit aussi répondre à plusieurs critères. Un projet est recevable s’il remplit l’ensemble des critères suivants :</w:t>
      </w:r>
      <w:r w:rsidRPr="00537802">
        <w:rPr>
          <w:rFonts w:ascii="Helvetica" w:hAnsi="Helvetica" w:cs="Helvetica"/>
          <w:color w:val="333333"/>
          <w:sz w:val="23"/>
          <w:szCs w:val="23"/>
        </w:rPr>
        <w:br/>
        <w:t>•    qu'il soit localisé sur le territoire communal.</w:t>
      </w:r>
      <w:r w:rsidRPr="00537802">
        <w:rPr>
          <w:rFonts w:ascii="Helvetica" w:hAnsi="Helvetica" w:cs="Helvetica"/>
          <w:color w:val="333333"/>
          <w:sz w:val="23"/>
          <w:szCs w:val="23"/>
        </w:rPr>
        <w:br/>
        <w:t>•    qu'il serve l'intérêt général et qu’il soit à visée collective. C’est-à-dire qu’il devra être de nature à bénéficier à, potentiellement, tous les buxéens.</w:t>
      </w:r>
      <w:r w:rsidRPr="00537802">
        <w:rPr>
          <w:rFonts w:ascii="Helvetica" w:hAnsi="Helvetica" w:cs="Helvetica"/>
          <w:color w:val="333333"/>
          <w:sz w:val="23"/>
          <w:szCs w:val="23"/>
        </w:rPr>
        <w:br/>
        <w:t>•    Qu’il soit compatible avec les différentes politiques publiques menées sur le territoire.</w:t>
      </w:r>
      <w:r w:rsidRPr="00537802">
        <w:rPr>
          <w:rFonts w:ascii="Helvetica" w:hAnsi="Helvetica" w:cs="Helvetica"/>
          <w:color w:val="333333"/>
          <w:sz w:val="23"/>
          <w:szCs w:val="23"/>
        </w:rPr>
        <w:br/>
        <w:t>•    Qu’il concerne des dépenses d’investissement et n’entraîne pas de frais de fonctionnement (excepté de l’entretien courant)</w:t>
      </w:r>
      <w:r w:rsidRPr="00537802">
        <w:rPr>
          <w:rFonts w:ascii="Helvetica" w:hAnsi="Helvetica" w:cs="Helvetica"/>
          <w:color w:val="333333"/>
          <w:sz w:val="23"/>
          <w:szCs w:val="23"/>
        </w:rPr>
        <w:br/>
        <w:t>Les dépenses d’investissement regroupent les dépenses ayant vocation à préserver, accroître et / ou améliorer le patrimoine de la collectivité.</w:t>
      </w:r>
      <w:r w:rsidRPr="00537802">
        <w:rPr>
          <w:rFonts w:ascii="Helvetica" w:hAnsi="Helvetica" w:cs="Helvetica"/>
          <w:color w:val="333333"/>
          <w:sz w:val="23"/>
          <w:szCs w:val="23"/>
        </w:rPr>
        <w:br/>
        <w:t>Les dépenses de fonctionnement correspondent, par exemple aux subventions versées aux associations, aux frais de personnel ou aux charges courantes.</w:t>
      </w:r>
      <w:r w:rsidRPr="00537802">
        <w:rPr>
          <w:rFonts w:ascii="Helvetica" w:hAnsi="Helvetica" w:cs="Helvetica"/>
          <w:color w:val="333333"/>
          <w:sz w:val="23"/>
          <w:szCs w:val="23"/>
        </w:rPr>
        <w:br/>
        <w:t>•    Qu’il soit respectable socialement, environnementalement et juridiquement.</w:t>
      </w:r>
      <w:r w:rsidRPr="00537802">
        <w:rPr>
          <w:rFonts w:ascii="Helvetica" w:hAnsi="Helvetica" w:cs="Helvetica"/>
          <w:color w:val="333333"/>
          <w:sz w:val="23"/>
          <w:szCs w:val="23"/>
        </w:rPr>
        <w:br/>
        <w:t>•    Qu’il soit techniquement réalisable, puisse démarrer sur l’année et être réalisé dans un maximum d’un an.</w:t>
      </w:r>
      <w:r w:rsidRPr="00537802">
        <w:rPr>
          <w:rFonts w:ascii="Helvetica" w:hAnsi="Helvetica" w:cs="Helvetica"/>
          <w:color w:val="333333"/>
          <w:sz w:val="23"/>
          <w:szCs w:val="23"/>
        </w:rPr>
        <w:br/>
        <w:t>•    Qu’il ne soit pas déjà en cours (programmé ou en cours de réalisation),</w:t>
      </w:r>
      <w:r w:rsidRPr="00537802">
        <w:rPr>
          <w:rFonts w:ascii="Helvetica" w:hAnsi="Helvetica" w:cs="Helvetica"/>
          <w:color w:val="333333"/>
          <w:sz w:val="23"/>
          <w:szCs w:val="23"/>
        </w:rPr>
        <w:br/>
        <w:t xml:space="preserve">•    Que l’enveloppe prévisionnelle du projet ne dépasse les </w:t>
      </w:r>
      <w:r w:rsidR="00E309B4">
        <w:rPr>
          <w:rFonts w:ascii="Helvetica" w:hAnsi="Helvetica" w:cs="Helvetica"/>
          <w:color w:val="333333"/>
          <w:sz w:val="23"/>
          <w:szCs w:val="23"/>
        </w:rPr>
        <w:t>2</w:t>
      </w:r>
      <w:r w:rsidRPr="00537802">
        <w:rPr>
          <w:rFonts w:ascii="Helvetica" w:hAnsi="Helvetica" w:cs="Helvetica"/>
          <w:color w:val="333333"/>
          <w:sz w:val="23"/>
          <w:szCs w:val="23"/>
        </w:rPr>
        <w:t>0 000 € TTC</w:t>
      </w:r>
    </w:p>
    <w:p w14:paraId="17E55F73" w14:textId="77777777" w:rsidR="00A61B60" w:rsidRPr="00537802" w:rsidRDefault="00A61B60" w:rsidP="00A61B6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201" w:afterAutospacing="0"/>
        <w:ind w:left="426"/>
        <w:rPr>
          <w:rFonts w:ascii="Helvetica" w:hAnsi="Helvetica" w:cs="Helvetica"/>
          <w:color w:val="333333"/>
          <w:sz w:val="23"/>
          <w:szCs w:val="23"/>
        </w:rPr>
      </w:pPr>
      <w:r w:rsidRPr="00537802">
        <w:rPr>
          <w:rFonts w:ascii="Helvetica" w:hAnsi="Helvetica" w:cs="Helvetica"/>
          <w:color w:val="333333"/>
          <w:sz w:val="23"/>
          <w:szCs w:val="23"/>
        </w:rPr>
        <w:t>Que le projet ne puisse en aucun cas s’apparenter à une demande de subvention ou à un marché public au sens du code de la commande publique.</w:t>
      </w:r>
    </w:p>
    <w:p w14:paraId="5092359D" w14:textId="4C6406E3" w:rsidR="00F255CA" w:rsidRDefault="000C2DA2" w:rsidP="00F255CA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Helvetica" w:hAnsi="Helvetica" w:cs="Helvetica"/>
          <w:color w:val="333333"/>
          <w:sz w:val="23"/>
          <w:szCs w:val="23"/>
        </w:rPr>
      </w:pPr>
      <w:r w:rsidRPr="00537802">
        <w:rPr>
          <w:rStyle w:val="lev"/>
          <w:rFonts w:ascii="Helvetica" w:hAnsi="Helvetica" w:cs="Helvetica"/>
          <w:color w:val="333333"/>
          <w:sz w:val="23"/>
          <w:szCs w:val="23"/>
        </w:rPr>
        <w:t xml:space="preserve">Article </w:t>
      </w:r>
      <w:r w:rsidR="00A61B60" w:rsidRPr="00537802">
        <w:rPr>
          <w:rStyle w:val="lev"/>
          <w:rFonts w:ascii="Helvetica" w:hAnsi="Helvetica" w:cs="Helvetica"/>
          <w:color w:val="333333"/>
          <w:sz w:val="23"/>
          <w:szCs w:val="23"/>
        </w:rPr>
        <w:t>7</w:t>
      </w:r>
      <w:r w:rsidRPr="00537802">
        <w:rPr>
          <w:rStyle w:val="lev"/>
          <w:rFonts w:ascii="Helvetica" w:hAnsi="Helvetica" w:cs="Helvetica"/>
          <w:color w:val="333333"/>
          <w:sz w:val="23"/>
          <w:szCs w:val="23"/>
        </w:rPr>
        <w:t xml:space="preserve"> </w:t>
      </w:r>
      <w:r w:rsidR="007D39DB" w:rsidRPr="00537802">
        <w:rPr>
          <w:rStyle w:val="lev"/>
          <w:rFonts w:ascii="Helvetica" w:hAnsi="Helvetica" w:cs="Helvetica"/>
          <w:color w:val="333333"/>
          <w:sz w:val="23"/>
          <w:szCs w:val="23"/>
        </w:rPr>
        <w:t>–</w:t>
      </w:r>
      <w:r w:rsidRPr="00537802">
        <w:rPr>
          <w:rStyle w:val="lev"/>
          <w:rFonts w:ascii="Helvetica" w:hAnsi="Helvetica" w:cs="Helvetica"/>
          <w:color w:val="333333"/>
          <w:sz w:val="23"/>
          <w:szCs w:val="23"/>
        </w:rPr>
        <w:t xml:space="preserve"> </w:t>
      </w:r>
      <w:r w:rsidR="007D39DB" w:rsidRPr="00537802">
        <w:rPr>
          <w:rStyle w:val="lev"/>
          <w:rFonts w:ascii="Helvetica" w:hAnsi="Helvetica" w:cs="Helvetica"/>
          <w:color w:val="333333"/>
          <w:sz w:val="23"/>
          <w:szCs w:val="23"/>
        </w:rPr>
        <w:t>Comment se passe la sélection</w:t>
      </w:r>
      <w:r w:rsidRPr="00537802">
        <w:rPr>
          <w:rStyle w:val="lev"/>
          <w:rFonts w:ascii="Helvetica" w:hAnsi="Helvetica" w:cs="Helvetica"/>
          <w:color w:val="333333"/>
          <w:sz w:val="23"/>
          <w:szCs w:val="23"/>
        </w:rPr>
        <w:t xml:space="preserve"> ?</w:t>
      </w:r>
    </w:p>
    <w:p w14:paraId="2B52C32F" w14:textId="77777777" w:rsidR="00B1281F" w:rsidRPr="00537802" w:rsidRDefault="00B1281F" w:rsidP="00F255CA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</w:p>
    <w:p w14:paraId="0D9AF65E" w14:textId="61E81756" w:rsidR="00990959" w:rsidRPr="00537802" w:rsidRDefault="00AD166D" w:rsidP="00F255CA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37802">
        <w:rPr>
          <w:rFonts w:ascii="Helvetica" w:hAnsi="Helvetica" w:cs="Helvetica"/>
          <w:color w:val="333333"/>
          <w:sz w:val="23"/>
          <w:szCs w:val="23"/>
        </w:rPr>
        <w:t xml:space="preserve">Un comité de sélection </w:t>
      </w:r>
      <w:r w:rsidR="00D40049" w:rsidRPr="00537802">
        <w:rPr>
          <w:rFonts w:ascii="Helvetica" w:hAnsi="Helvetica" w:cs="Helvetica"/>
          <w:color w:val="333333"/>
          <w:sz w:val="23"/>
          <w:szCs w:val="23"/>
        </w:rPr>
        <w:t>aura la charge</w:t>
      </w:r>
      <w:r w:rsidR="007D39DB" w:rsidRPr="00537802">
        <w:rPr>
          <w:rFonts w:ascii="Helvetica" w:hAnsi="Helvetica" w:cs="Helvetica"/>
          <w:color w:val="333333"/>
          <w:sz w:val="23"/>
          <w:szCs w:val="23"/>
        </w:rPr>
        <w:t xml:space="preserve"> de recenser tou</w:t>
      </w:r>
      <w:r w:rsidR="00D40049" w:rsidRPr="00537802">
        <w:rPr>
          <w:rFonts w:ascii="Helvetica" w:hAnsi="Helvetica" w:cs="Helvetica"/>
          <w:color w:val="333333"/>
          <w:sz w:val="23"/>
          <w:szCs w:val="23"/>
        </w:rPr>
        <w:t>tes</w:t>
      </w:r>
      <w:r w:rsidR="007D39DB" w:rsidRPr="00537802">
        <w:rPr>
          <w:rFonts w:ascii="Helvetica" w:hAnsi="Helvetica" w:cs="Helvetica"/>
          <w:color w:val="333333"/>
          <w:sz w:val="23"/>
          <w:szCs w:val="23"/>
        </w:rPr>
        <w:t xml:space="preserve"> les </w:t>
      </w:r>
      <w:r w:rsidR="00135E66" w:rsidRPr="00537802">
        <w:rPr>
          <w:rFonts w:ascii="Helvetica" w:hAnsi="Helvetica" w:cs="Helvetica"/>
          <w:color w:val="333333"/>
          <w:sz w:val="23"/>
          <w:szCs w:val="23"/>
        </w:rPr>
        <w:t>idées</w:t>
      </w:r>
      <w:r w:rsidR="007D39DB" w:rsidRPr="00537802">
        <w:rPr>
          <w:rFonts w:ascii="Helvetica" w:hAnsi="Helvetica" w:cs="Helvetica"/>
          <w:color w:val="333333"/>
          <w:sz w:val="23"/>
          <w:szCs w:val="23"/>
        </w:rPr>
        <w:t xml:space="preserve"> qui seront reçu</w:t>
      </w:r>
      <w:r w:rsidR="00D40049" w:rsidRPr="00537802">
        <w:rPr>
          <w:rFonts w:ascii="Helvetica" w:hAnsi="Helvetica" w:cs="Helvetica"/>
          <w:color w:val="333333"/>
          <w:sz w:val="23"/>
          <w:szCs w:val="23"/>
        </w:rPr>
        <w:t>e</w:t>
      </w:r>
      <w:r w:rsidR="007D39DB" w:rsidRPr="00537802">
        <w:rPr>
          <w:rFonts w:ascii="Helvetica" w:hAnsi="Helvetica" w:cs="Helvetica"/>
          <w:color w:val="333333"/>
          <w:sz w:val="23"/>
          <w:szCs w:val="23"/>
        </w:rPr>
        <w:t>s</w:t>
      </w:r>
      <w:r w:rsidR="00135E66" w:rsidRPr="00537802">
        <w:rPr>
          <w:rFonts w:ascii="Helvetica" w:hAnsi="Helvetica" w:cs="Helvetica"/>
          <w:color w:val="333333"/>
          <w:sz w:val="23"/>
          <w:szCs w:val="23"/>
        </w:rPr>
        <w:t xml:space="preserve"> </w:t>
      </w:r>
      <w:r w:rsidR="00D40049" w:rsidRPr="00537802">
        <w:rPr>
          <w:rFonts w:ascii="Helvetica" w:hAnsi="Helvetica" w:cs="Helvetica"/>
          <w:color w:val="333333"/>
          <w:sz w:val="23"/>
          <w:szCs w:val="23"/>
        </w:rPr>
        <w:t>afin</w:t>
      </w:r>
      <w:r w:rsidR="007D39DB" w:rsidRPr="00537802">
        <w:rPr>
          <w:rFonts w:ascii="Helvetica" w:hAnsi="Helvetica" w:cs="Helvetica"/>
          <w:color w:val="333333"/>
          <w:sz w:val="23"/>
          <w:szCs w:val="23"/>
        </w:rPr>
        <w:t xml:space="preserve"> de </w:t>
      </w:r>
      <w:r w:rsidR="00764E33" w:rsidRPr="00537802">
        <w:rPr>
          <w:rFonts w:ascii="Helvetica" w:hAnsi="Helvetica" w:cs="Helvetica"/>
          <w:color w:val="333333"/>
          <w:sz w:val="23"/>
          <w:szCs w:val="23"/>
        </w:rPr>
        <w:t>les évaluer</w:t>
      </w:r>
      <w:r w:rsidR="00990959" w:rsidRPr="00537802">
        <w:rPr>
          <w:rFonts w:ascii="Helvetica" w:hAnsi="Helvetica" w:cs="Helvetica"/>
          <w:color w:val="333333"/>
          <w:sz w:val="23"/>
          <w:szCs w:val="23"/>
        </w:rPr>
        <w:t xml:space="preserve"> </w:t>
      </w:r>
      <w:r w:rsidR="00D40049" w:rsidRPr="00537802">
        <w:rPr>
          <w:rFonts w:ascii="Helvetica" w:hAnsi="Helvetica" w:cs="Helvetica"/>
          <w:color w:val="333333"/>
          <w:sz w:val="23"/>
          <w:szCs w:val="23"/>
        </w:rPr>
        <w:t xml:space="preserve">et d’effectuer </w:t>
      </w:r>
      <w:r w:rsidR="00990959" w:rsidRPr="00537802">
        <w:rPr>
          <w:rFonts w:ascii="Helvetica" w:hAnsi="Helvetica" w:cs="Helvetica"/>
          <w:color w:val="333333"/>
          <w:sz w:val="23"/>
          <w:szCs w:val="23"/>
        </w:rPr>
        <w:t xml:space="preserve">un classement sur la base des critères exposé à l’article </w:t>
      </w:r>
      <w:r w:rsidR="00A61B60" w:rsidRPr="00537802">
        <w:rPr>
          <w:rFonts w:ascii="Helvetica" w:hAnsi="Helvetica" w:cs="Helvetica"/>
          <w:color w:val="333333"/>
          <w:sz w:val="23"/>
          <w:szCs w:val="23"/>
        </w:rPr>
        <w:t>9.</w:t>
      </w:r>
    </w:p>
    <w:p w14:paraId="4534B36F" w14:textId="35923130" w:rsidR="00D40049" w:rsidRPr="00537802" w:rsidRDefault="00D40049" w:rsidP="00F255CA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37802">
        <w:rPr>
          <w:rStyle w:val="lev"/>
          <w:rFonts w:ascii="Helvetica" w:hAnsi="Helvetica" w:cs="Helvetica"/>
          <w:b w:val="0"/>
          <w:color w:val="333333"/>
          <w:sz w:val="23"/>
          <w:szCs w:val="23"/>
        </w:rPr>
        <w:t>Le comité de sélection</w:t>
      </w:r>
      <w:r w:rsidRPr="00537802">
        <w:rPr>
          <w:rFonts w:ascii="Helvetica" w:hAnsi="Helvetica" w:cs="Helvetica"/>
          <w:color w:val="333333"/>
          <w:sz w:val="23"/>
          <w:szCs w:val="23"/>
        </w:rPr>
        <w:t xml:space="preserve"> est amené à retenir 3 (trois) idées parmi toutes celles reçues avant de les soumettre au vote du conseil municipal.</w:t>
      </w:r>
    </w:p>
    <w:p w14:paraId="13B83A6E" w14:textId="3B8B8F35" w:rsidR="00F255CA" w:rsidRDefault="000C2DA2" w:rsidP="00F255CA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Helvetica" w:hAnsi="Helvetica" w:cs="Helvetica"/>
          <w:color w:val="333333"/>
          <w:sz w:val="23"/>
          <w:szCs w:val="23"/>
        </w:rPr>
      </w:pPr>
      <w:r w:rsidRPr="00537802">
        <w:rPr>
          <w:rStyle w:val="lev"/>
          <w:rFonts w:ascii="Helvetica" w:hAnsi="Helvetica" w:cs="Helvetica"/>
          <w:color w:val="333333"/>
          <w:sz w:val="23"/>
          <w:szCs w:val="23"/>
        </w:rPr>
        <w:t xml:space="preserve">Article </w:t>
      </w:r>
      <w:r w:rsidR="00A61B60" w:rsidRPr="00537802">
        <w:rPr>
          <w:rStyle w:val="lev"/>
          <w:rFonts w:ascii="Helvetica" w:hAnsi="Helvetica" w:cs="Helvetica"/>
          <w:color w:val="333333"/>
          <w:sz w:val="23"/>
          <w:szCs w:val="23"/>
        </w:rPr>
        <w:t>8</w:t>
      </w:r>
      <w:r w:rsidRPr="00537802">
        <w:rPr>
          <w:rStyle w:val="lev"/>
          <w:rFonts w:ascii="Helvetica" w:hAnsi="Helvetica" w:cs="Helvetica"/>
          <w:color w:val="333333"/>
          <w:sz w:val="23"/>
          <w:szCs w:val="23"/>
        </w:rPr>
        <w:t xml:space="preserve"> – L</w:t>
      </w:r>
      <w:r w:rsidR="00D40049" w:rsidRPr="00537802">
        <w:rPr>
          <w:rStyle w:val="lev"/>
          <w:rFonts w:ascii="Helvetica" w:hAnsi="Helvetica" w:cs="Helvetica"/>
          <w:color w:val="333333"/>
          <w:sz w:val="23"/>
          <w:szCs w:val="23"/>
        </w:rPr>
        <w:t>e Comité de sélection</w:t>
      </w:r>
    </w:p>
    <w:p w14:paraId="7FEBF4E9" w14:textId="77777777" w:rsidR="00B1281F" w:rsidRPr="00537802" w:rsidRDefault="00B1281F" w:rsidP="00F255CA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Helvetica" w:hAnsi="Helvetica" w:cs="Helvetica"/>
          <w:color w:val="333333"/>
          <w:sz w:val="23"/>
          <w:szCs w:val="23"/>
        </w:rPr>
      </w:pPr>
    </w:p>
    <w:p w14:paraId="5AE0BCD7" w14:textId="1E61039D" w:rsidR="00990959" w:rsidRPr="00537802" w:rsidRDefault="000C2DA2" w:rsidP="00F255CA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37802">
        <w:rPr>
          <w:rFonts w:ascii="Helvetica" w:hAnsi="Helvetica" w:cs="Helvetica"/>
          <w:color w:val="333333"/>
          <w:sz w:val="23"/>
          <w:szCs w:val="23"/>
        </w:rPr>
        <w:t xml:space="preserve">Le comité de </w:t>
      </w:r>
      <w:r w:rsidR="003C439E" w:rsidRPr="00537802">
        <w:rPr>
          <w:rFonts w:ascii="Helvetica" w:hAnsi="Helvetica" w:cs="Helvetica"/>
          <w:color w:val="333333"/>
          <w:sz w:val="23"/>
          <w:szCs w:val="23"/>
        </w:rPr>
        <w:t>sélection</w:t>
      </w:r>
      <w:r w:rsidRPr="00537802">
        <w:rPr>
          <w:rFonts w:ascii="Helvetica" w:hAnsi="Helvetica" w:cs="Helvetica"/>
          <w:color w:val="333333"/>
          <w:sz w:val="23"/>
          <w:szCs w:val="23"/>
        </w:rPr>
        <w:t xml:space="preserve"> </w:t>
      </w:r>
      <w:r w:rsidR="001A7F40" w:rsidRPr="00537802">
        <w:rPr>
          <w:rFonts w:ascii="Helvetica" w:hAnsi="Helvetica" w:cs="Helvetica"/>
          <w:color w:val="333333"/>
          <w:sz w:val="23"/>
          <w:szCs w:val="23"/>
        </w:rPr>
        <w:t>est</w:t>
      </w:r>
      <w:r w:rsidR="00A16E52" w:rsidRPr="00537802">
        <w:rPr>
          <w:rFonts w:ascii="Helvetica" w:hAnsi="Helvetica" w:cs="Helvetica"/>
          <w:color w:val="333333"/>
          <w:sz w:val="23"/>
          <w:szCs w:val="23"/>
        </w:rPr>
        <w:t xml:space="preserve"> composé </w:t>
      </w:r>
      <w:r w:rsidR="00FF7772" w:rsidRPr="00537802">
        <w:rPr>
          <w:rFonts w:ascii="Helvetica" w:hAnsi="Helvetica" w:cs="Helvetica"/>
          <w:color w:val="333333"/>
          <w:sz w:val="23"/>
          <w:szCs w:val="23"/>
        </w:rPr>
        <w:t>d</w:t>
      </w:r>
      <w:r w:rsidR="001A7F40" w:rsidRPr="00537802">
        <w:rPr>
          <w:rFonts w:ascii="Helvetica" w:hAnsi="Helvetica" w:cs="Helvetica"/>
          <w:color w:val="333333"/>
          <w:sz w:val="23"/>
          <w:szCs w:val="23"/>
        </w:rPr>
        <w:t xml:space="preserve">e </w:t>
      </w:r>
      <w:r w:rsidR="004A035E" w:rsidRPr="00537802">
        <w:rPr>
          <w:rFonts w:ascii="Helvetica" w:hAnsi="Helvetica" w:cs="Helvetica"/>
          <w:color w:val="333333"/>
          <w:sz w:val="23"/>
          <w:szCs w:val="23"/>
        </w:rPr>
        <w:t>9</w:t>
      </w:r>
      <w:r w:rsidR="001A7F40" w:rsidRPr="00537802">
        <w:rPr>
          <w:rFonts w:ascii="Helvetica" w:hAnsi="Helvetica" w:cs="Helvetica"/>
          <w:color w:val="333333"/>
          <w:sz w:val="23"/>
          <w:szCs w:val="23"/>
        </w:rPr>
        <w:t xml:space="preserve"> élus (dont 1 élu de l’équipe minoritaire)</w:t>
      </w:r>
      <w:r w:rsidR="009D5604" w:rsidRPr="00537802">
        <w:rPr>
          <w:rFonts w:ascii="Helvetica" w:hAnsi="Helvetica" w:cs="Helvetica"/>
          <w:color w:val="333333"/>
          <w:sz w:val="23"/>
          <w:szCs w:val="23"/>
        </w:rPr>
        <w:t xml:space="preserve"> de la commune</w:t>
      </w:r>
      <w:r w:rsidR="00A16E52" w:rsidRPr="00537802">
        <w:rPr>
          <w:rFonts w:ascii="Helvetica" w:hAnsi="Helvetica" w:cs="Helvetica"/>
          <w:color w:val="333333"/>
          <w:sz w:val="23"/>
          <w:szCs w:val="23"/>
        </w:rPr>
        <w:t xml:space="preserve"> </w:t>
      </w:r>
      <w:r w:rsidR="007D39DB" w:rsidRPr="00537802">
        <w:rPr>
          <w:rFonts w:ascii="Helvetica" w:hAnsi="Helvetica" w:cs="Helvetica"/>
          <w:color w:val="333333"/>
          <w:sz w:val="23"/>
          <w:szCs w:val="23"/>
        </w:rPr>
        <w:t>et d</w:t>
      </w:r>
      <w:r w:rsidR="005C2B80" w:rsidRPr="00537802">
        <w:rPr>
          <w:rFonts w:ascii="Helvetica" w:hAnsi="Helvetica" w:cs="Helvetica"/>
          <w:color w:val="333333"/>
          <w:sz w:val="23"/>
          <w:szCs w:val="23"/>
        </w:rPr>
        <w:t>’</w:t>
      </w:r>
      <w:r w:rsidR="007D39DB" w:rsidRPr="00537802">
        <w:rPr>
          <w:rFonts w:ascii="Helvetica" w:hAnsi="Helvetica" w:cs="Helvetica"/>
          <w:color w:val="333333"/>
          <w:sz w:val="23"/>
          <w:szCs w:val="23"/>
        </w:rPr>
        <w:t>agents municipaux</w:t>
      </w:r>
      <w:r w:rsidR="001A7F40" w:rsidRPr="00537802">
        <w:rPr>
          <w:rFonts w:ascii="Helvetica" w:hAnsi="Helvetica" w:cs="Helvetica"/>
          <w:color w:val="333333"/>
          <w:sz w:val="23"/>
          <w:szCs w:val="23"/>
        </w:rPr>
        <w:t xml:space="preserve"> (à voix consultatifs afin d’expertiser les propositions).</w:t>
      </w:r>
    </w:p>
    <w:p w14:paraId="0AD45B68" w14:textId="737A6AA5" w:rsidR="00072541" w:rsidRPr="00537802" w:rsidRDefault="00072541" w:rsidP="00F255CA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Helvetica" w:hAnsi="Helvetica" w:cs="Helvetica"/>
          <w:b/>
          <w:bCs/>
          <w:color w:val="333333"/>
          <w:sz w:val="23"/>
          <w:szCs w:val="23"/>
        </w:rPr>
      </w:pPr>
      <w:r w:rsidRPr="00537802">
        <w:rPr>
          <w:rFonts w:ascii="Helvetica" w:hAnsi="Helvetica" w:cs="Helvetica"/>
          <w:color w:val="333333"/>
          <w:sz w:val="23"/>
          <w:szCs w:val="23"/>
        </w:rPr>
        <w:t>La composition du comité de sélection peut être modifiée chaque année.</w:t>
      </w:r>
    </w:p>
    <w:p w14:paraId="616301F8" w14:textId="5C9FBB13" w:rsidR="00F255CA" w:rsidRDefault="000C2DA2" w:rsidP="00F255CA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Helvetica" w:hAnsi="Helvetica" w:cs="Helvetica"/>
          <w:color w:val="333333"/>
          <w:sz w:val="23"/>
          <w:szCs w:val="23"/>
        </w:rPr>
      </w:pPr>
      <w:bookmarkStart w:id="0" w:name="_Hlk74551853"/>
      <w:r w:rsidRPr="00537802">
        <w:rPr>
          <w:rStyle w:val="lev"/>
          <w:rFonts w:ascii="Helvetica" w:hAnsi="Helvetica" w:cs="Helvetica"/>
          <w:color w:val="333333"/>
          <w:sz w:val="23"/>
          <w:szCs w:val="23"/>
        </w:rPr>
        <w:t xml:space="preserve">Article </w:t>
      </w:r>
      <w:r w:rsidR="00A61B60" w:rsidRPr="00537802">
        <w:rPr>
          <w:rStyle w:val="lev"/>
          <w:rFonts w:ascii="Helvetica" w:hAnsi="Helvetica" w:cs="Helvetica"/>
          <w:color w:val="333333"/>
          <w:sz w:val="23"/>
          <w:szCs w:val="23"/>
        </w:rPr>
        <w:t>9</w:t>
      </w:r>
      <w:r w:rsidRPr="00537802">
        <w:rPr>
          <w:rStyle w:val="lev"/>
          <w:rFonts w:ascii="Helvetica" w:hAnsi="Helvetica" w:cs="Helvetica"/>
          <w:color w:val="333333"/>
          <w:sz w:val="23"/>
          <w:szCs w:val="23"/>
        </w:rPr>
        <w:t xml:space="preserve"> - </w:t>
      </w:r>
      <w:r w:rsidR="00A61B60" w:rsidRPr="00537802">
        <w:rPr>
          <w:rStyle w:val="lev"/>
          <w:rFonts w:ascii="Helvetica" w:hAnsi="Helvetica" w:cs="Helvetica"/>
          <w:color w:val="333333"/>
          <w:sz w:val="23"/>
          <w:szCs w:val="23"/>
        </w:rPr>
        <w:t>Évaluation</w:t>
      </w:r>
      <w:r w:rsidR="00E26BE2" w:rsidRPr="00537802">
        <w:rPr>
          <w:rStyle w:val="lev"/>
          <w:rFonts w:ascii="Helvetica" w:hAnsi="Helvetica" w:cs="Helvetica"/>
          <w:color w:val="333333"/>
          <w:sz w:val="23"/>
          <w:szCs w:val="23"/>
        </w:rPr>
        <w:t xml:space="preserve"> </w:t>
      </w:r>
      <w:r w:rsidRPr="00537802">
        <w:rPr>
          <w:rStyle w:val="lev"/>
          <w:rFonts w:ascii="Helvetica" w:hAnsi="Helvetica" w:cs="Helvetica"/>
          <w:color w:val="333333"/>
          <w:sz w:val="23"/>
          <w:szCs w:val="23"/>
        </w:rPr>
        <w:t>des projets</w:t>
      </w:r>
    </w:p>
    <w:p w14:paraId="45D7E21A" w14:textId="77777777" w:rsidR="00B1281F" w:rsidRPr="00537802" w:rsidRDefault="00B1281F" w:rsidP="00F255CA">
      <w:pPr>
        <w:pStyle w:val="NormalWeb"/>
        <w:shd w:val="clear" w:color="auto" w:fill="FFFFFF"/>
        <w:spacing w:before="0" w:beforeAutospacing="0" w:after="0" w:afterAutospacing="0"/>
        <w:rPr>
          <w:rStyle w:val="lev"/>
          <w:rFonts w:ascii="Helvetica" w:hAnsi="Helvetica" w:cs="Helvetica"/>
          <w:color w:val="333333"/>
          <w:sz w:val="23"/>
          <w:szCs w:val="23"/>
        </w:rPr>
      </w:pPr>
    </w:p>
    <w:bookmarkEnd w:id="0"/>
    <w:p w14:paraId="68141A52" w14:textId="77777777" w:rsidR="00990959" w:rsidRPr="00537802" w:rsidRDefault="00990959" w:rsidP="004C5892">
      <w:pPr>
        <w:pStyle w:val="NormalWeb"/>
        <w:shd w:val="clear" w:color="auto" w:fill="FFFFFF"/>
        <w:spacing w:before="0" w:beforeAutospacing="0" w:after="201" w:afterAutospacing="0"/>
        <w:rPr>
          <w:rFonts w:ascii="Helvetica" w:hAnsi="Helvetica" w:cs="Helvetica"/>
          <w:color w:val="333333"/>
          <w:sz w:val="23"/>
          <w:szCs w:val="23"/>
        </w:rPr>
      </w:pPr>
      <w:r w:rsidRPr="00537802">
        <w:rPr>
          <w:rFonts w:ascii="Helvetica" w:hAnsi="Helvetica" w:cs="Helvetica"/>
          <w:color w:val="333333"/>
          <w:sz w:val="23"/>
          <w:szCs w:val="23"/>
        </w:rPr>
        <w:t xml:space="preserve">Les idées citoyennes recevables seront notées sur 100 points selon des critères de sélection pondérés de la façon suivante : </w:t>
      </w:r>
    </w:p>
    <w:p w14:paraId="6642A4C3" w14:textId="6E1FAA81" w:rsidR="00990959" w:rsidRPr="00537802" w:rsidRDefault="00990959" w:rsidP="004C589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01" w:afterAutospacing="0"/>
        <w:rPr>
          <w:rFonts w:ascii="Helvetica" w:hAnsi="Helvetica" w:cs="Helvetica"/>
          <w:color w:val="333333"/>
          <w:sz w:val="23"/>
          <w:szCs w:val="23"/>
        </w:rPr>
      </w:pPr>
      <w:r w:rsidRPr="00537802">
        <w:rPr>
          <w:rFonts w:ascii="Helvetica" w:hAnsi="Helvetica" w:cs="Helvetica"/>
          <w:color w:val="333333"/>
          <w:sz w:val="23"/>
          <w:szCs w:val="23"/>
        </w:rPr>
        <w:t>Le coût estimé du projet</w:t>
      </w:r>
      <w:r w:rsidR="00E26BE2" w:rsidRPr="00537802">
        <w:rPr>
          <w:rFonts w:ascii="Helvetica" w:hAnsi="Helvetica" w:cs="Helvetica"/>
          <w:color w:val="333333"/>
          <w:sz w:val="23"/>
          <w:szCs w:val="23"/>
        </w:rPr>
        <w:t> : 2</w:t>
      </w:r>
      <w:r w:rsidRPr="00537802">
        <w:rPr>
          <w:rFonts w:ascii="Helvetica" w:hAnsi="Helvetica" w:cs="Helvetica"/>
          <w:color w:val="333333"/>
          <w:sz w:val="23"/>
          <w:szCs w:val="23"/>
        </w:rPr>
        <w:t xml:space="preserve">0% de la note (soit </w:t>
      </w:r>
      <w:r w:rsidR="00E26BE2" w:rsidRPr="00537802">
        <w:rPr>
          <w:rFonts w:ascii="Helvetica" w:hAnsi="Helvetica" w:cs="Helvetica"/>
          <w:color w:val="333333"/>
          <w:sz w:val="23"/>
          <w:szCs w:val="23"/>
        </w:rPr>
        <w:t>2</w:t>
      </w:r>
      <w:r w:rsidRPr="00537802">
        <w:rPr>
          <w:rFonts w:ascii="Helvetica" w:hAnsi="Helvetica" w:cs="Helvetica"/>
          <w:color w:val="333333"/>
          <w:sz w:val="23"/>
          <w:szCs w:val="23"/>
        </w:rPr>
        <w:t xml:space="preserve">0 points) </w:t>
      </w:r>
    </w:p>
    <w:p w14:paraId="7CAEC21C" w14:textId="6395A4C3" w:rsidR="00E26BE2" w:rsidRPr="00537802" w:rsidRDefault="00E26BE2" w:rsidP="004C589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01" w:afterAutospacing="0"/>
        <w:rPr>
          <w:rFonts w:ascii="Helvetica" w:hAnsi="Helvetica" w:cs="Helvetica"/>
          <w:color w:val="333333"/>
          <w:sz w:val="23"/>
          <w:szCs w:val="23"/>
        </w:rPr>
      </w:pPr>
      <w:r w:rsidRPr="00537802">
        <w:rPr>
          <w:rFonts w:ascii="Helvetica" w:hAnsi="Helvetica" w:cs="Helvetica"/>
          <w:color w:val="333333"/>
          <w:sz w:val="23"/>
          <w:szCs w:val="23"/>
        </w:rPr>
        <w:t>L’</w:t>
      </w:r>
      <w:r w:rsidR="00990959" w:rsidRPr="00537802">
        <w:rPr>
          <w:rFonts w:ascii="Helvetica" w:hAnsi="Helvetica" w:cs="Helvetica"/>
          <w:color w:val="333333"/>
          <w:sz w:val="23"/>
          <w:szCs w:val="23"/>
        </w:rPr>
        <w:t xml:space="preserve">intérêt </w:t>
      </w:r>
      <w:r w:rsidRPr="00537802">
        <w:rPr>
          <w:rFonts w:ascii="Helvetica" w:hAnsi="Helvetica" w:cs="Helvetica"/>
          <w:color w:val="333333"/>
          <w:sz w:val="23"/>
          <w:szCs w:val="23"/>
        </w:rPr>
        <w:t xml:space="preserve">du projet </w:t>
      </w:r>
      <w:r w:rsidR="00990959" w:rsidRPr="00537802">
        <w:rPr>
          <w:rFonts w:ascii="Helvetica" w:hAnsi="Helvetica" w:cs="Helvetica"/>
          <w:color w:val="333333"/>
          <w:sz w:val="23"/>
          <w:szCs w:val="23"/>
        </w:rPr>
        <w:t>pour la population Buxéenne</w:t>
      </w:r>
      <w:r w:rsidRPr="00537802">
        <w:rPr>
          <w:rFonts w:ascii="Helvetica" w:hAnsi="Helvetica" w:cs="Helvetica"/>
          <w:color w:val="333333"/>
          <w:sz w:val="23"/>
          <w:szCs w:val="23"/>
        </w:rPr>
        <w:t> :</w:t>
      </w:r>
      <w:r w:rsidR="00990959" w:rsidRPr="00537802">
        <w:rPr>
          <w:rFonts w:ascii="Helvetica" w:hAnsi="Helvetica" w:cs="Helvetica"/>
          <w:color w:val="333333"/>
          <w:sz w:val="23"/>
          <w:szCs w:val="23"/>
        </w:rPr>
        <w:t xml:space="preserve"> </w:t>
      </w:r>
      <w:r w:rsidRPr="00537802">
        <w:rPr>
          <w:rFonts w:ascii="Helvetica" w:hAnsi="Helvetica" w:cs="Helvetica"/>
          <w:color w:val="333333"/>
          <w:sz w:val="23"/>
          <w:szCs w:val="23"/>
        </w:rPr>
        <w:t>4</w:t>
      </w:r>
      <w:r w:rsidR="00990959" w:rsidRPr="00537802">
        <w:rPr>
          <w:rFonts w:ascii="Helvetica" w:hAnsi="Helvetica" w:cs="Helvetica"/>
          <w:color w:val="333333"/>
          <w:sz w:val="23"/>
          <w:szCs w:val="23"/>
        </w:rPr>
        <w:t xml:space="preserve">0% de la note (soit </w:t>
      </w:r>
      <w:r w:rsidRPr="00537802">
        <w:rPr>
          <w:rFonts w:ascii="Helvetica" w:hAnsi="Helvetica" w:cs="Helvetica"/>
          <w:color w:val="333333"/>
          <w:sz w:val="23"/>
          <w:szCs w:val="23"/>
        </w:rPr>
        <w:t>4</w:t>
      </w:r>
      <w:r w:rsidR="00990959" w:rsidRPr="00537802">
        <w:rPr>
          <w:rFonts w:ascii="Helvetica" w:hAnsi="Helvetica" w:cs="Helvetica"/>
          <w:color w:val="333333"/>
          <w:sz w:val="23"/>
          <w:szCs w:val="23"/>
        </w:rPr>
        <w:t>0 points)</w:t>
      </w:r>
    </w:p>
    <w:p w14:paraId="14427333" w14:textId="548C8FAC" w:rsidR="00990959" w:rsidRPr="00537802" w:rsidRDefault="00990959" w:rsidP="004C589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01" w:afterAutospacing="0"/>
        <w:rPr>
          <w:rFonts w:ascii="Helvetica" w:hAnsi="Helvetica" w:cs="Helvetica"/>
          <w:color w:val="333333"/>
          <w:sz w:val="23"/>
          <w:szCs w:val="23"/>
        </w:rPr>
      </w:pPr>
      <w:r w:rsidRPr="00537802">
        <w:rPr>
          <w:rFonts w:ascii="Helvetica" w:hAnsi="Helvetica" w:cs="Helvetica"/>
          <w:color w:val="333333"/>
          <w:sz w:val="23"/>
          <w:szCs w:val="23"/>
        </w:rPr>
        <w:t>Le caractère innovant et respectueux de l’environnement</w:t>
      </w:r>
      <w:r w:rsidR="00E26BE2" w:rsidRPr="00537802">
        <w:rPr>
          <w:rFonts w:ascii="Helvetica" w:hAnsi="Helvetica" w:cs="Helvetica"/>
          <w:color w:val="333333"/>
          <w:sz w:val="23"/>
          <w:szCs w:val="23"/>
        </w:rPr>
        <w:t> :</w:t>
      </w:r>
      <w:r w:rsidRPr="00537802">
        <w:rPr>
          <w:rFonts w:ascii="Helvetica" w:hAnsi="Helvetica" w:cs="Helvetica"/>
          <w:color w:val="333333"/>
          <w:sz w:val="23"/>
          <w:szCs w:val="23"/>
        </w:rPr>
        <w:t xml:space="preserve"> 20% de la note (soit 20 points) </w:t>
      </w:r>
    </w:p>
    <w:p w14:paraId="07ECA841" w14:textId="77777777" w:rsidR="00E26BE2" w:rsidRPr="00537802" w:rsidRDefault="00E26BE2" w:rsidP="004C589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01" w:afterAutospacing="0"/>
        <w:rPr>
          <w:rFonts w:ascii="Helvetica" w:hAnsi="Helvetica" w:cs="Helvetica"/>
          <w:color w:val="333333"/>
          <w:sz w:val="23"/>
          <w:szCs w:val="23"/>
        </w:rPr>
      </w:pPr>
      <w:r w:rsidRPr="00537802">
        <w:rPr>
          <w:rFonts w:ascii="Helvetica" w:hAnsi="Helvetica" w:cs="Helvetica"/>
          <w:color w:val="333333"/>
          <w:sz w:val="23"/>
          <w:szCs w:val="23"/>
        </w:rPr>
        <w:t xml:space="preserve">La technicité et la complexité du projet : 20% de la note (soit 20 points) </w:t>
      </w:r>
    </w:p>
    <w:p w14:paraId="2A507028" w14:textId="77777777" w:rsidR="005C2B80" w:rsidRPr="00537802" w:rsidRDefault="005C2B80" w:rsidP="004C5892">
      <w:pPr>
        <w:pStyle w:val="NormalWeb"/>
        <w:shd w:val="clear" w:color="auto" w:fill="FFFFFF"/>
        <w:spacing w:before="0" w:beforeAutospacing="0" w:after="201" w:afterAutospacing="0"/>
        <w:rPr>
          <w:rStyle w:val="lev"/>
          <w:rFonts w:ascii="Helvetica" w:hAnsi="Helvetica" w:cs="Helvetica"/>
          <w:color w:val="333333"/>
          <w:sz w:val="23"/>
          <w:szCs w:val="23"/>
        </w:rPr>
      </w:pPr>
    </w:p>
    <w:p w14:paraId="352BF1B8" w14:textId="77777777" w:rsidR="00B1281F" w:rsidRDefault="00B1281F" w:rsidP="004C5892">
      <w:pPr>
        <w:pStyle w:val="NormalWeb"/>
        <w:shd w:val="clear" w:color="auto" w:fill="FFFFFF"/>
        <w:spacing w:before="0" w:beforeAutospacing="0" w:after="201" w:afterAutospacing="0"/>
        <w:rPr>
          <w:rStyle w:val="lev"/>
          <w:rFonts w:ascii="Helvetica" w:hAnsi="Helvetica" w:cs="Helvetica"/>
          <w:color w:val="333333"/>
          <w:sz w:val="23"/>
          <w:szCs w:val="23"/>
        </w:rPr>
      </w:pPr>
    </w:p>
    <w:p w14:paraId="3E6E2EAD" w14:textId="2F42EA86" w:rsidR="000C2DA2" w:rsidRPr="00537802" w:rsidRDefault="000C2DA2" w:rsidP="004C5892">
      <w:pPr>
        <w:pStyle w:val="NormalWeb"/>
        <w:shd w:val="clear" w:color="auto" w:fill="FFFFFF"/>
        <w:spacing w:before="0" w:beforeAutospacing="0" w:after="201" w:afterAutospacing="0"/>
        <w:rPr>
          <w:rFonts w:ascii="Helvetica" w:hAnsi="Helvetica" w:cs="Helvetica"/>
          <w:color w:val="333333"/>
          <w:sz w:val="27"/>
          <w:szCs w:val="27"/>
        </w:rPr>
      </w:pPr>
      <w:r w:rsidRPr="00537802">
        <w:rPr>
          <w:rStyle w:val="lev"/>
          <w:rFonts w:ascii="Helvetica" w:hAnsi="Helvetica" w:cs="Helvetica"/>
          <w:color w:val="333333"/>
          <w:sz w:val="23"/>
          <w:szCs w:val="23"/>
        </w:rPr>
        <w:lastRenderedPageBreak/>
        <w:t xml:space="preserve">Article </w:t>
      </w:r>
      <w:r w:rsidR="00A61B60" w:rsidRPr="00537802">
        <w:rPr>
          <w:rStyle w:val="lev"/>
          <w:rFonts w:ascii="Helvetica" w:hAnsi="Helvetica" w:cs="Helvetica"/>
          <w:color w:val="333333"/>
          <w:sz w:val="23"/>
          <w:szCs w:val="23"/>
        </w:rPr>
        <w:t>10</w:t>
      </w:r>
      <w:r w:rsidRPr="00537802">
        <w:rPr>
          <w:rStyle w:val="lev"/>
          <w:rFonts w:ascii="Helvetica" w:hAnsi="Helvetica" w:cs="Helvetica"/>
          <w:color w:val="333333"/>
          <w:sz w:val="23"/>
          <w:szCs w:val="23"/>
        </w:rPr>
        <w:t xml:space="preserve"> – La procédure et le calendrier de mise en œuvre</w:t>
      </w:r>
    </w:p>
    <w:p w14:paraId="24018229" w14:textId="77777777" w:rsidR="00A16E52" w:rsidRPr="00537802" w:rsidRDefault="000C2DA2" w:rsidP="004C5892">
      <w:pPr>
        <w:pStyle w:val="NormalWeb"/>
        <w:shd w:val="clear" w:color="auto" w:fill="FFFFFF"/>
        <w:spacing w:before="0" w:beforeAutospacing="0" w:after="201" w:afterAutospacing="0"/>
        <w:rPr>
          <w:rStyle w:val="lev"/>
          <w:rFonts w:ascii="Helvetica" w:hAnsi="Helvetica" w:cs="Helvetica"/>
          <w:color w:val="333333"/>
          <w:sz w:val="23"/>
          <w:szCs w:val="23"/>
        </w:rPr>
      </w:pPr>
      <w:r w:rsidRPr="00537802">
        <w:rPr>
          <w:rStyle w:val="lev"/>
          <w:rFonts w:ascii="Helvetica" w:hAnsi="Helvetica" w:cs="Helvetica"/>
          <w:color w:val="333333"/>
          <w:sz w:val="23"/>
          <w:szCs w:val="23"/>
        </w:rPr>
        <w:t xml:space="preserve">Etape 1 : la collecte des idées : « j'ai une idée pour ma ville » </w:t>
      </w:r>
    </w:p>
    <w:p w14:paraId="68EB142B" w14:textId="26E90C96" w:rsidR="00990959" w:rsidRPr="00537802" w:rsidRDefault="007D39DB" w:rsidP="00F255CA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37802">
        <w:rPr>
          <w:rFonts w:ascii="Helvetica" w:hAnsi="Helvetica" w:cs="Helvetica"/>
          <w:color w:val="333333"/>
          <w:sz w:val="23"/>
          <w:szCs w:val="23"/>
        </w:rPr>
        <w:t>L</w:t>
      </w:r>
      <w:r w:rsidR="000C2DA2" w:rsidRPr="00537802">
        <w:rPr>
          <w:rFonts w:ascii="Helvetica" w:hAnsi="Helvetica" w:cs="Helvetica"/>
          <w:color w:val="333333"/>
          <w:sz w:val="23"/>
          <w:szCs w:val="23"/>
        </w:rPr>
        <w:t xml:space="preserve">es personnes intéressées disposent de </w:t>
      </w:r>
      <w:r w:rsidRPr="00537802">
        <w:rPr>
          <w:rFonts w:ascii="Helvetica" w:hAnsi="Helvetica" w:cs="Helvetica"/>
          <w:color w:val="333333"/>
          <w:sz w:val="23"/>
          <w:szCs w:val="23"/>
        </w:rPr>
        <w:t>deux</w:t>
      </w:r>
      <w:r w:rsidR="000C2DA2" w:rsidRPr="00537802">
        <w:rPr>
          <w:rFonts w:ascii="Helvetica" w:hAnsi="Helvetica" w:cs="Helvetica"/>
          <w:color w:val="333333"/>
          <w:sz w:val="23"/>
          <w:szCs w:val="23"/>
        </w:rPr>
        <w:t xml:space="preserve"> mois</w:t>
      </w:r>
      <w:r w:rsidR="00990959" w:rsidRPr="00537802">
        <w:rPr>
          <w:rFonts w:ascii="Helvetica" w:hAnsi="Helvetica" w:cs="Helvetica"/>
          <w:color w:val="333333"/>
          <w:sz w:val="23"/>
          <w:szCs w:val="23"/>
        </w:rPr>
        <w:t>,</w:t>
      </w:r>
      <w:r w:rsidR="000C2DA2" w:rsidRPr="00537802">
        <w:rPr>
          <w:rFonts w:ascii="Helvetica" w:hAnsi="Helvetica" w:cs="Helvetica"/>
          <w:color w:val="333333"/>
          <w:sz w:val="23"/>
          <w:szCs w:val="23"/>
        </w:rPr>
        <w:t xml:space="preserve"> </w:t>
      </w:r>
      <w:r w:rsidR="00990959" w:rsidRPr="00537802">
        <w:rPr>
          <w:rFonts w:ascii="Helvetica" w:hAnsi="Helvetica" w:cs="Helvetica"/>
          <w:color w:val="333333"/>
          <w:sz w:val="23"/>
          <w:szCs w:val="23"/>
        </w:rPr>
        <w:t xml:space="preserve"> à compter du lancement de la campagne officiel de recensement par la commune, </w:t>
      </w:r>
      <w:r w:rsidR="000C2DA2" w:rsidRPr="00537802">
        <w:rPr>
          <w:rFonts w:ascii="Helvetica" w:hAnsi="Helvetica" w:cs="Helvetica"/>
          <w:color w:val="333333"/>
          <w:sz w:val="23"/>
          <w:szCs w:val="23"/>
        </w:rPr>
        <w:t xml:space="preserve">pour proposer leurs idées de projets, directement </w:t>
      </w:r>
      <w:r w:rsidRPr="00537802">
        <w:rPr>
          <w:rFonts w:ascii="Helvetica" w:hAnsi="Helvetica" w:cs="Helvetica"/>
          <w:color w:val="333333"/>
          <w:sz w:val="23"/>
          <w:szCs w:val="23"/>
        </w:rPr>
        <w:t xml:space="preserve">par mail à </w:t>
      </w:r>
      <w:hyperlink r:id="rId8" w:history="1">
        <w:r w:rsidRPr="00537802">
          <w:rPr>
            <w:rStyle w:val="Lienhypertexte"/>
            <w:rFonts w:ascii="Helvetica" w:hAnsi="Helvetica" w:cs="Helvetica"/>
            <w:sz w:val="23"/>
            <w:szCs w:val="23"/>
          </w:rPr>
          <w:t>mairie@boissy-ssy.fr</w:t>
        </w:r>
      </w:hyperlink>
      <w:r w:rsidRPr="00537802">
        <w:rPr>
          <w:rFonts w:ascii="Helvetica" w:hAnsi="Helvetica" w:cs="Helvetica"/>
          <w:color w:val="333333"/>
          <w:sz w:val="23"/>
          <w:szCs w:val="23"/>
        </w:rPr>
        <w:t xml:space="preserve"> ou</w:t>
      </w:r>
      <w:r w:rsidR="000C2DA2" w:rsidRPr="00537802">
        <w:rPr>
          <w:rFonts w:ascii="Helvetica" w:hAnsi="Helvetica" w:cs="Helvetica"/>
          <w:color w:val="333333"/>
          <w:sz w:val="23"/>
          <w:szCs w:val="23"/>
        </w:rPr>
        <w:t xml:space="preserve"> en format papier dans les différents points d'accueils de la ville prévus à cet</w:t>
      </w:r>
      <w:r w:rsidRPr="00537802">
        <w:rPr>
          <w:rFonts w:ascii="Helvetica" w:hAnsi="Helvetica" w:cs="Helvetica"/>
          <w:color w:val="333333"/>
          <w:sz w:val="23"/>
          <w:szCs w:val="23"/>
        </w:rPr>
        <w:t xml:space="preserve"> effet (</w:t>
      </w:r>
      <w:r w:rsidR="00E0519A" w:rsidRPr="00537802">
        <w:rPr>
          <w:rFonts w:ascii="Helvetica" w:hAnsi="Helvetica" w:cs="Helvetica"/>
          <w:color w:val="333333"/>
          <w:sz w:val="23"/>
          <w:szCs w:val="23"/>
        </w:rPr>
        <w:t>à l’hôtel de ville ou</w:t>
      </w:r>
      <w:r w:rsidR="000C2DA2" w:rsidRPr="00537802">
        <w:rPr>
          <w:rFonts w:ascii="Helvetica" w:hAnsi="Helvetica" w:cs="Helvetica"/>
          <w:color w:val="333333"/>
          <w:sz w:val="23"/>
          <w:szCs w:val="23"/>
        </w:rPr>
        <w:t xml:space="preserve"> </w:t>
      </w:r>
      <w:r w:rsidRPr="00537802">
        <w:rPr>
          <w:rFonts w:ascii="Helvetica" w:hAnsi="Helvetica" w:cs="Helvetica"/>
          <w:color w:val="333333"/>
          <w:sz w:val="23"/>
          <w:szCs w:val="23"/>
        </w:rPr>
        <w:t>à l’agence postale</w:t>
      </w:r>
      <w:r w:rsidR="000C2DA2" w:rsidRPr="00537802">
        <w:rPr>
          <w:rFonts w:ascii="Helvetica" w:hAnsi="Helvetica" w:cs="Helvetica"/>
          <w:color w:val="333333"/>
          <w:sz w:val="23"/>
          <w:szCs w:val="23"/>
        </w:rPr>
        <w:t>).</w:t>
      </w:r>
      <w:r w:rsidR="000C2DA2" w:rsidRPr="00537802">
        <w:rPr>
          <w:rFonts w:ascii="Helvetica" w:hAnsi="Helvetica" w:cs="Helvetica"/>
          <w:color w:val="333333"/>
          <w:sz w:val="23"/>
          <w:szCs w:val="23"/>
        </w:rPr>
        <w:br/>
        <w:t xml:space="preserve">Les idées déposées font l'objet d'une analyse de recevabilité par </w:t>
      </w:r>
      <w:r w:rsidR="00A61B60" w:rsidRPr="00537802">
        <w:rPr>
          <w:rFonts w:ascii="Helvetica" w:hAnsi="Helvetica" w:cs="Helvetica"/>
          <w:color w:val="333333"/>
          <w:sz w:val="23"/>
          <w:szCs w:val="23"/>
        </w:rPr>
        <w:t>le Comité de Sélection</w:t>
      </w:r>
      <w:r w:rsidR="000C2DA2" w:rsidRPr="00537802">
        <w:rPr>
          <w:rFonts w:ascii="Helvetica" w:hAnsi="Helvetica" w:cs="Helvetica"/>
          <w:color w:val="333333"/>
          <w:sz w:val="23"/>
          <w:szCs w:val="23"/>
        </w:rPr>
        <w:t xml:space="preserve"> sur la base des critères exposés à l'article </w:t>
      </w:r>
      <w:r w:rsidR="00A61B60" w:rsidRPr="00537802">
        <w:rPr>
          <w:rFonts w:ascii="Helvetica" w:hAnsi="Helvetica" w:cs="Helvetica"/>
          <w:color w:val="333333"/>
          <w:sz w:val="23"/>
          <w:szCs w:val="23"/>
        </w:rPr>
        <w:t>9.</w:t>
      </w:r>
    </w:p>
    <w:p w14:paraId="1D719515" w14:textId="6AEB7EB4" w:rsidR="00A16E52" w:rsidRPr="00537802" w:rsidRDefault="0048593F" w:rsidP="004C5892">
      <w:pPr>
        <w:pStyle w:val="NormalWeb"/>
        <w:shd w:val="clear" w:color="auto" w:fill="FFFFFF"/>
        <w:spacing w:before="0" w:beforeAutospacing="0" w:after="201" w:afterAutospacing="0"/>
        <w:rPr>
          <w:rStyle w:val="lev"/>
          <w:rFonts w:ascii="Helvetica" w:hAnsi="Helvetica" w:cs="Helvetica"/>
          <w:color w:val="333333"/>
          <w:sz w:val="23"/>
          <w:szCs w:val="23"/>
        </w:rPr>
      </w:pPr>
      <w:r w:rsidRPr="00537802">
        <w:rPr>
          <w:rStyle w:val="lev"/>
          <w:rFonts w:ascii="Helvetica" w:hAnsi="Helvetica" w:cs="Helvetica"/>
          <w:color w:val="333333"/>
          <w:sz w:val="23"/>
          <w:szCs w:val="23"/>
        </w:rPr>
        <w:t>Étape</w:t>
      </w:r>
      <w:r w:rsidR="000C2DA2" w:rsidRPr="00537802">
        <w:rPr>
          <w:rStyle w:val="lev"/>
          <w:rFonts w:ascii="Helvetica" w:hAnsi="Helvetica" w:cs="Helvetica"/>
          <w:color w:val="333333"/>
          <w:sz w:val="23"/>
          <w:szCs w:val="23"/>
        </w:rPr>
        <w:t xml:space="preserve"> </w:t>
      </w:r>
      <w:r w:rsidR="004E213A" w:rsidRPr="00537802">
        <w:rPr>
          <w:rStyle w:val="lev"/>
          <w:rFonts w:ascii="Helvetica" w:hAnsi="Helvetica" w:cs="Helvetica"/>
          <w:color w:val="333333"/>
          <w:sz w:val="23"/>
          <w:szCs w:val="23"/>
        </w:rPr>
        <w:t>2</w:t>
      </w:r>
      <w:r w:rsidR="000C2DA2" w:rsidRPr="00537802">
        <w:rPr>
          <w:rStyle w:val="lev"/>
          <w:rFonts w:ascii="Helvetica" w:hAnsi="Helvetica" w:cs="Helvetica"/>
          <w:color w:val="333333"/>
          <w:sz w:val="23"/>
          <w:szCs w:val="23"/>
        </w:rPr>
        <w:t xml:space="preserve"> : </w:t>
      </w:r>
      <w:r w:rsidRPr="00537802">
        <w:rPr>
          <w:rStyle w:val="lev"/>
          <w:rFonts w:ascii="Helvetica" w:hAnsi="Helvetica" w:cs="Helvetica"/>
          <w:color w:val="333333"/>
          <w:sz w:val="23"/>
          <w:szCs w:val="23"/>
        </w:rPr>
        <w:t>Étude</w:t>
      </w:r>
      <w:r w:rsidR="000C2DA2" w:rsidRPr="00537802">
        <w:rPr>
          <w:rStyle w:val="lev"/>
          <w:rFonts w:ascii="Helvetica" w:hAnsi="Helvetica" w:cs="Helvetica"/>
          <w:color w:val="333333"/>
          <w:sz w:val="23"/>
          <w:szCs w:val="23"/>
        </w:rPr>
        <w:t xml:space="preserve"> de faisabilité de</w:t>
      </w:r>
      <w:r w:rsidR="005C2B80" w:rsidRPr="00537802">
        <w:rPr>
          <w:rStyle w:val="lev"/>
          <w:rFonts w:ascii="Helvetica" w:hAnsi="Helvetica" w:cs="Helvetica"/>
          <w:color w:val="333333"/>
          <w:sz w:val="23"/>
          <w:szCs w:val="23"/>
        </w:rPr>
        <w:t>s</w:t>
      </w:r>
      <w:r w:rsidR="004E213A" w:rsidRPr="00537802">
        <w:rPr>
          <w:rStyle w:val="lev"/>
          <w:rFonts w:ascii="Helvetica" w:hAnsi="Helvetica" w:cs="Helvetica"/>
          <w:color w:val="333333"/>
          <w:sz w:val="23"/>
          <w:szCs w:val="23"/>
        </w:rPr>
        <w:t xml:space="preserve"> Projet</w:t>
      </w:r>
      <w:r w:rsidR="000C2DA2" w:rsidRPr="00537802">
        <w:rPr>
          <w:rStyle w:val="lev"/>
          <w:rFonts w:ascii="Helvetica" w:hAnsi="Helvetica" w:cs="Helvetica"/>
          <w:color w:val="333333"/>
          <w:sz w:val="23"/>
          <w:szCs w:val="23"/>
        </w:rPr>
        <w:t xml:space="preserve"> </w:t>
      </w:r>
    </w:p>
    <w:p w14:paraId="3141F835" w14:textId="0F1AAF34" w:rsidR="0048593F" w:rsidRPr="00537802" w:rsidRDefault="0048593F" w:rsidP="00F255CA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37802">
        <w:rPr>
          <w:rFonts w:ascii="Helvetica" w:hAnsi="Helvetica" w:cs="Helvetica"/>
          <w:color w:val="333333"/>
          <w:sz w:val="23"/>
          <w:szCs w:val="23"/>
        </w:rPr>
        <w:t>Les idées déposées doivent être suffisamment précis</w:t>
      </w:r>
      <w:r w:rsidR="005C2B80" w:rsidRPr="00537802">
        <w:rPr>
          <w:rFonts w:ascii="Helvetica" w:hAnsi="Helvetica" w:cs="Helvetica"/>
          <w:color w:val="333333"/>
          <w:sz w:val="23"/>
          <w:szCs w:val="23"/>
        </w:rPr>
        <w:t>es</w:t>
      </w:r>
      <w:r w:rsidRPr="00537802">
        <w:rPr>
          <w:rFonts w:ascii="Helvetica" w:hAnsi="Helvetica" w:cs="Helvetica"/>
          <w:color w:val="333333"/>
          <w:sz w:val="23"/>
          <w:szCs w:val="23"/>
        </w:rPr>
        <w:t xml:space="preserve"> et documenté</w:t>
      </w:r>
      <w:r w:rsidR="005C2B80" w:rsidRPr="00537802">
        <w:rPr>
          <w:rFonts w:ascii="Helvetica" w:hAnsi="Helvetica" w:cs="Helvetica"/>
          <w:color w:val="333333"/>
          <w:sz w:val="23"/>
          <w:szCs w:val="23"/>
        </w:rPr>
        <w:t>e</w:t>
      </w:r>
      <w:r w:rsidRPr="00537802">
        <w:rPr>
          <w:rFonts w:ascii="Helvetica" w:hAnsi="Helvetica" w:cs="Helvetica"/>
          <w:color w:val="333333"/>
          <w:sz w:val="23"/>
          <w:szCs w:val="23"/>
        </w:rPr>
        <w:t xml:space="preserve">s afin que ces dernières puissent être analysées et classées selon la notation définie à l’article </w:t>
      </w:r>
      <w:r w:rsidR="00A61B60" w:rsidRPr="00537802">
        <w:rPr>
          <w:rFonts w:ascii="Helvetica" w:hAnsi="Helvetica" w:cs="Helvetica"/>
          <w:color w:val="333333"/>
          <w:sz w:val="23"/>
          <w:szCs w:val="23"/>
        </w:rPr>
        <w:t>9</w:t>
      </w:r>
      <w:r w:rsidRPr="00537802">
        <w:rPr>
          <w:rFonts w:ascii="Helvetica" w:hAnsi="Helvetica" w:cs="Helvetica"/>
          <w:color w:val="333333"/>
          <w:sz w:val="23"/>
          <w:szCs w:val="23"/>
        </w:rPr>
        <w:t xml:space="preserve">. </w:t>
      </w:r>
    </w:p>
    <w:p w14:paraId="70935452" w14:textId="2C30F8EA" w:rsidR="000C2DA2" w:rsidRPr="00537802" w:rsidRDefault="0048593F" w:rsidP="00F255CA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Helvetica" w:hAnsi="Helvetica" w:cs="Helvetica"/>
          <w:color w:val="333333"/>
          <w:sz w:val="27"/>
          <w:szCs w:val="27"/>
        </w:rPr>
      </w:pPr>
      <w:r w:rsidRPr="00537802">
        <w:rPr>
          <w:rStyle w:val="lev"/>
          <w:rFonts w:ascii="Helvetica" w:hAnsi="Helvetica" w:cs="Helvetica"/>
          <w:b w:val="0"/>
          <w:color w:val="333333"/>
          <w:sz w:val="23"/>
          <w:szCs w:val="23"/>
        </w:rPr>
        <w:t>L</w:t>
      </w:r>
      <w:r w:rsidR="000C2DA2" w:rsidRPr="00537802">
        <w:rPr>
          <w:rFonts w:ascii="Helvetica" w:hAnsi="Helvetica" w:cs="Helvetica"/>
          <w:color w:val="333333"/>
          <w:sz w:val="23"/>
          <w:szCs w:val="23"/>
        </w:rPr>
        <w:t xml:space="preserve">es services de la collectivité </w:t>
      </w:r>
      <w:r w:rsidR="004E213A" w:rsidRPr="00537802">
        <w:rPr>
          <w:rFonts w:ascii="Helvetica" w:hAnsi="Helvetica" w:cs="Helvetica"/>
          <w:color w:val="333333"/>
          <w:sz w:val="23"/>
          <w:szCs w:val="23"/>
        </w:rPr>
        <w:t xml:space="preserve">traduisent </w:t>
      </w:r>
      <w:r w:rsidRPr="00537802">
        <w:rPr>
          <w:rStyle w:val="lev"/>
          <w:rFonts w:ascii="Helvetica" w:hAnsi="Helvetica" w:cs="Helvetica"/>
          <w:b w:val="0"/>
          <w:color w:val="333333"/>
          <w:sz w:val="23"/>
          <w:szCs w:val="23"/>
        </w:rPr>
        <w:t>les 3 idées retenues par le Comité de Sélection</w:t>
      </w:r>
      <w:r w:rsidRPr="00537802">
        <w:rPr>
          <w:rFonts w:ascii="Helvetica" w:hAnsi="Helvetica" w:cs="Helvetica"/>
          <w:color w:val="333333"/>
          <w:sz w:val="23"/>
          <w:szCs w:val="23"/>
        </w:rPr>
        <w:t xml:space="preserve"> </w:t>
      </w:r>
      <w:r w:rsidR="000C2DA2" w:rsidRPr="00537802">
        <w:rPr>
          <w:rFonts w:ascii="Helvetica" w:hAnsi="Helvetica" w:cs="Helvetica"/>
          <w:color w:val="333333"/>
          <w:sz w:val="23"/>
          <w:szCs w:val="23"/>
        </w:rPr>
        <w:t>en projet</w:t>
      </w:r>
      <w:r w:rsidRPr="00537802">
        <w:rPr>
          <w:rFonts w:ascii="Helvetica" w:hAnsi="Helvetica" w:cs="Helvetica"/>
          <w:color w:val="333333"/>
          <w:sz w:val="23"/>
          <w:szCs w:val="23"/>
        </w:rPr>
        <w:t>s</w:t>
      </w:r>
      <w:r w:rsidR="000C2DA2" w:rsidRPr="00537802">
        <w:rPr>
          <w:rFonts w:ascii="Helvetica" w:hAnsi="Helvetica" w:cs="Helvetica"/>
          <w:color w:val="333333"/>
          <w:sz w:val="23"/>
          <w:szCs w:val="23"/>
        </w:rPr>
        <w:t xml:space="preserve"> </w:t>
      </w:r>
      <w:r w:rsidR="004E213A" w:rsidRPr="00537802">
        <w:rPr>
          <w:rFonts w:ascii="Helvetica" w:hAnsi="Helvetica" w:cs="Helvetica"/>
          <w:color w:val="333333"/>
          <w:sz w:val="23"/>
          <w:szCs w:val="23"/>
        </w:rPr>
        <w:t>et s’assurent</w:t>
      </w:r>
      <w:r w:rsidRPr="00537802">
        <w:rPr>
          <w:rFonts w:ascii="Helvetica" w:hAnsi="Helvetica" w:cs="Helvetica"/>
          <w:color w:val="333333"/>
          <w:sz w:val="23"/>
          <w:szCs w:val="23"/>
        </w:rPr>
        <w:t xml:space="preserve"> de leur faisabilité </w:t>
      </w:r>
      <w:r w:rsidR="00E0519A" w:rsidRPr="00537802">
        <w:rPr>
          <w:rFonts w:ascii="Helvetica" w:hAnsi="Helvetica" w:cs="Helvetica"/>
          <w:color w:val="333333"/>
          <w:sz w:val="23"/>
          <w:szCs w:val="23"/>
        </w:rPr>
        <w:t>sur le</w:t>
      </w:r>
      <w:r w:rsidR="000C2DA2" w:rsidRPr="00537802">
        <w:rPr>
          <w:rFonts w:ascii="Helvetica" w:hAnsi="Helvetica" w:cs="Helvetica"/>
          <w:color w:val="333333"/>
          <w:sz w:val="23"/>
          <w:szCs w:val="23"/>
        </w:rPr>
        <w:t xml:space="preserve"> plan juridique et technique, et </w:t>
      </w:r>
      <w:r w:rsidRPr="00537802">
        <w:rPr>
          <w:rFonts w:ascii="Helvetica" w:hAnsi="Helvetica" w:cs="Helvetica"/>
          <w:color w:val="333333"/>
          <w:sz w:val="23"/>
          <w:szCs w:val="23"/>
        </w:rPr>
        <w:t>qu’ils peuvent</w:t>
      </w:r>
      <w:r w:rsidR="004E213A" w:rsidRPr="00537802">
        <w:rPr>
          <w:rFonts w:ascii="Helvetica" w:hAnsi="Helvetica" w:cs="Helvetica"/>
          <w:color w:val="333333"/>
          <w:sz w:val="23"/>
          <w:szCs w:val="23"/>
        </w:rPr>
        <w:t xml:space="preserve"> être lancé</w:t>
      </w:r>
      <w:r w:rsidRPr="00537802">
        <w:rPr>
          <w:rFonts w:ascii="Helvetica" w:hAnsi="Helvetica" w:cs="Helvetica"/>
          <w:color w:val="333333"/>
          <w:sz w:val="23"/>
          <w:szCs w:val="23"/>
        </w:rPr>
        <w:t>s</w:t>
      </w:r>
      <w:r w:rsidR="000C2DA2" w:rsidRPr="00537802">
        <w:rPr>
          <w:rFonts w:ascii="Helvetica" w:hAnsi="Helvetica" w:cs="Helvetica"/>
          <w:color w:val="333333"/>
          <w:sz w:val="23"/>
          <w:szCs w:val="23"/>
        </w:rPr>
        <w:t xml:space="preserve"> </w:t>
      </w:r>
      <w:r w:rsidR="00A16E52" w:rsidRPr="00537802">
        <w:rPr>
          <w:rFonts w:ascii="Helvetica" w:hAnsi="Helvetica" w:cs="Helvetica"/>
          <w:color w:val="333333"/>
          <w:sz w:val="23"/>
          <w:szCs w:val="23"/>
        </w:rPr>
        <w:t>sur l’année</w:t>
      </w:r>
      <w:r w:rsidR="000C2DA2" w:rsidRPr="00537802">
        <w:rPr>
          <w:rFonts w:ascii="Helvetica" w:hAnsi="Helvetica" w:cs="Helvetica"/>
          <w:color w:val="333333"/>
          <w:sz w:val="23"/>
          <w:szCs w:val="23"/>
        </w:rPr>
        <w:t>. Le</w:t>
      </w:r>
      <w:r w:rsidRPr="00537802">
        <w:rPr>
          <w:rFonts w:ascii="Helvetica" w:hAnsi="Helvetica" w:cs="Helvetica"/>
          <w:color w:val="333333"/>
          <w:sz w:val="23"/>
          <w:szCs w:val="23"/>
        </w:rPr>
        <w:t>s</w:t>
      </w:r>
      <w:r w:rsidR="000C2DA2" w:rsidRPr="00537802">
        <w:rPr>
          <w:rFonts w:ascii="Helvetica" w:hAnsi="Helvetica" w:cs="Helvetica"/>
          <w:color w:val="333333"/>
          <w:sz w:val="23"/>
          <w:szCs w:val="23"/>
        </w:rPr>
        <w:t xml:space="preserve"> projet</w:t>
      </w:r>
      <w:r w:rsidRPr="00537802">
        <w:rPr>
          <w:rFonts w:ascii="Helvetica" w:hAnsi="Helvetica" w:cs="Helvetica"/>
          <w:color w:val="333333"/>
          <w:sz w:val="23"/>
          <w:szCs w:val="23"/>
        </w:rPr>
        <w:t xml:space="preserve">s sont </w:t>
      </w:r>
      <w:r w:rsidR="004E213A" w:rsidRPr="00537802">
        <w:rPr>
          <w:rFonts w:ascii="Helvetica" w:hAnsi="Helvetica" w:cs="Helvetica"/>
          <w:color w:val="333333"/>
          <w:sz w:val="23"/>
          <w:szCs w:val="23"/>
        </w:rPr>
        <w:t>estimé</w:t>
      </w:r>
      <w:r w:rsidRPr="00537802">
        <w:rPr>
          <w:rFonts w:ascii="Helvetica" w:hAnsi="Helvetica" w:cs="Helvetica"/>
          <w:color w:val="333333"/>
          <w:sz w:val="23"/>
          <w:szCs w:val="23"/>
        </w:rPr>
        <w:t>s</w:t>
      </w:r>
      <w:r w:rsidR="000C2DA2" w:rsidRPr="00537802">
        <w:rPr>
          <w:rFonts w:ascii="Helvetica" w:hAnsi="Helvetica" w:cs="Helvetica"/>
          <w:color w:val="333333"/>
          <w:sz w:val="23"/>
          <w:szCs w:val="23"/>
        </w:rPr>
        <w:t xml:space="preserve"> financièrement.</w:t>
      </w:r>
    </w:p>
    <w:p w14:paraId="2EA6EB53" w14:textId="77777777" w:rsidR="00F255CA" w:rsidRPr="00537802" w:rsidRDefault="000C2DA2" w:rsidP="00F255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37802">
        <w:rPr>
          <w:rFonts w:ascii="Helvetica" w:hAnsi="Helvetica" w:cs="Helvetica"/>
          <w:color w:val="333333"/>
          <w:sz w:val="23"/>
          <w:szCs w:val="23"/>
        </w:rPr>
        <w:t>Lors de cette phase d'instruction, il est possible que l</w:t>
      </w:r>
      <w:r w:rsidR="005F7480" w:rsidRPr="00537802">
        <w:rPr>
          <w:rFonts w:ascii="Helvetica" w:hAnsi="Helvetica" w:cs="Helvetica"/>
          <w:color w:val="333333"/>
          <w:sz w:val="23"/>
          <w:szCs w:val="23"/>
        </w:rPr>
        <w:t>’</w:t>
      </w:r>
      <w:r w:rsidR="004E213A" w:rsidRPr="00537802">
        <w:rPr>
          <w:rFonts w:ascii="Helvetica" w:hAnsi="Helvetica" w:cs="Helvetica"/>
          <w:color w:val="333333"/>
          <w:sz w:val="23"/>
          <w:szCs w:val="23"/>
        </w:rPr>
        <w:t xml:space="preserve">idée de départ évolue. Cette évolution </w:t>
      </w:r>
      <w:r w:rsidRPr="00537802">
        <w:rPr>
          <w:rFonts w:ascii="Helvetica" w:hAnsi="Helvetica" w:cs="Helvetica"/>
          <w:color w:val="333333"/>
          <w:sz w:val="23"/>
          <w:szCs w:val="23"/>
        </w:rPr>
        <w:t xml:space="preserve">se </w:t>
      </w:r>
      <w:r w:rsidR="004E213A" w:rsidRPr="00537802">
        <w:rPr>
          <w:rFonts w:ascii="Helvetica" w:hAnsi="Helvetica" w:cs="Helvetica"/>
          <w:color w:val="333333"/>
          <w:sz w:val="23"/>
          <w:szCs w:val="23"/>
        </w:rPr>
        <w:t xml:space="preserve">fera </w:t>
      </w:r>
      <w:r w:rsidRPr="00537802">
        <w:rPr>
          <w:rFonts w:ascii="Helvetica" w:hAnsi="Helvetica" w:cs="Helvetica"/>
          <w:color w:val="333333"/>
          <w:sz w:val="23"/>
          <w:szCs w:val="23"/>
        </w:rPr>
        <w:t>en concertation avec le</w:t>
      </w:r>
      <w:r w:rsidR="00A33036" w:rsidRPr="00537802">
        <w:rPr>
          <w:rFonts w:ascii="Helvetica" w:hAnsi="Helvetica" w:cs="Helvetica"/>
          <w:color w:val="333333"/>
          <w:sz w:val="23"/>
          <w:szCs w:val="23"/>
        </w:rPr>
        <w:t xml:space="preserve"> porteur </w:t>
      </w:r>
      <w:r w:rsidRPr="00537802">
        <w:rPr>
          <w:rFonts w:ascii="Helvetica" w:hAnsi="Helvetica" w:cs="Helvetica"/>
          <w:color w:val="333333"/>
          <w:sz w:val="23"/>
          <w:szCs w:val="23"/>
        </w:rPr>
        <w:t>de projet.</w:t>
      </w:r>
    </w:p>
    <w:p w14:paraId="7CA54D86" w14:textId="549EAC70" w:rsidR="0048593F" w:rsidRPr="00537802" w:rsidRDefault="0048593F" w:rsidP="00F255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3"/>
          <w:szCs w:val="23"/>
        </w:rPr>
      </w:pPr>
    </w:p>
    <w:p w14:paraId="62448227" w14:textId="79F30F77" w:rsidR="00572040" w:rsidRPr="00537802" w:rsidRDefault="00572040" w:rsidP="00F255CA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37802">
        <w:rPr>
          <w:rFonts w:ascii="Helvetica" w:hAnsi="Helvetica" w:cs="Helvetica"/>
          <w:color w:val="333333"/>
          <w:sz w:val="23"/>
          <w:szCs w:val="23"/>
        </w:rPr>
        <w:t>Le porteur de projet s’engage à travailler en concertation avec les services de la ville pour l'évaluation de la faisabilité de la proposition, l'élaboration et la consolidation du projet et sa présentation publique.</w:t>
      </w:r>
    </w:p>
    <w:p w14:paraId="3304E71A" w14:textId="3DB3C0EC" w:rsidR="00A16E52" w:rsidRPr="00537802" w:rsidRDefault="0048593F" w:rsidP="004C5892">
      <w:pPr>
        <w:pStyle w:val="NormalWeb"/>
        <w:shd w:val="clear" w:color="auto" w:fill="FFFFFF"/>
        <w:spacing w:before="0" w:beforeAutospacing="0" w:after="201" w:afterAutospacing="0"/>
        <w:rPr>
          <w:rStyle w:val="lev"/>
          <w:rFonts w:ascii="Helvetica" w:hAnsi="Helvetica" w:cs="Helvetica"/>
          <w:color w:val="333333"/>
          <w:sz w:val="23"/>
          <w:szCs w:val="23"/>
        </w:rPr>
      </w:pPr>
      <w:r w:rsidRPr="00537802">
        <w:rPr>
          <w:rStyle w:val="lev"/>
          <w:rFonts w:ascii="Helvetica" w:hAnsi="Helvetica" w:cs="Helvetica"/>
          <w:color w:val="333333"/>
          <w:sz w:val="23"/>
          <w:szCs w:val="23"/>
        </w:rPr>
        <w:t>Étape</w:t>
      </w:r>
      <w:r w:rsidR="000C2DA2" w:rsidRPr="00537802">
        <w:rPr>
          <w:rStyle w:val="lev"/>
          <w:rFonts w:ascii="Helvetica" w:hAnsi="Helvetica" w:cs="Helvetica"/>
          <w:color w:val="333333"/>
          <w:sz w:val="23"/>
          <w:szCs w:val="23"/>
        </w:rPr>
        <w:t xml:space="preserve"> </w:t>
      </w:r>
      <w:r w:rsidR="0046331C" w:rsidRPr="00537802">
        <w:rPr>
          <w:rStyle w:val="lev"/>
          <w:rFonts w:ascii="Helvetica" w:hAnsi="Helvetica" w:cs="Helvetica"/>
          <w:color w:val="333333"/>
          <w:sz w:val="23"/>
          <w:szCs w:val="23"/>
        </w:rPr>
        <w:t>3</w:t>
      </w:r>
      <w:r w:rsidR="000C2DA2" w:rsidRPr="00537802">
        <w:rPr>
          <w:rStyle w:val="lev"/>
          <w:rFonts w:ascii="Helvetica" w:hAnsi="Helvetica" w:cs="Helvetica"/>
          <w:color w:val="333333"/>
          <w:sz w:val="23"/>
          <w:szCs w:val="23"/>
        </w:rPr>
        <w:t xml:space="preserve"> : </w:t>
      </w:r>
      <w:r w:rsidR="00CD2B11" w:rsidRPr="00537802">
        <w:rPr>
          <w:rStyle w:val="lev"/>
          <w:rFonts w:ascii="Helvetica" w:hAnsi="Helvetica" w:cs="Helvetica"/>
          <w:color w:val="333333"/>
          <w:sz w:val="23"/>
          <w:szCs w:val="23"/>
        </w:rPr>
        <w:t>Présentation</w:t>
      </w:r>
      <w:r w:rsidR="0046331C" w:rsidRPr="00537802">
        <w:rPr>
          <w:rStyle w:val="lev"/>
          <w:rFonts w:ascii="Helvetica" w:hAnsi="Helvetica" w:cs="Helvetica"/>
          <w:color w:val="333333"/>
          <w:sz w:val="23"/>
          <w:szCs w:val="23"/>
        </w:rPr>
        <w:t xml:space="preserve"> et approbation</w:t>
      </w:r>
      <w:r w:rsidR="00CD2B11" w:rsidRPr="00537802">
        <w:rPr>
          <w:rStyle w:val="lev"/>
          <w:rFonts w:ascii="Helvetica" w:hAnsi="Helvetica" w:cs="Helvetica"/>
          <w:color w:val="333333"/>
          <w:sz w:val="23"/>
          <w:szCs w:val="23"/>
        </w:rPr>
        <w:t xml:space="preserve"> du projet en conseil municipal</w:t>
      </w:r>
      <w:r w:rsidR="0046331C" w:rsidRPr="00537802">
        <w:rPr>
          <w:rStyle w:val="lev"/>
          <w:rFonts w:ascii="Helvetica" w:hAnsi="Helvetica" w:cs="Helvetica"/>
          <w:color w:val="333333"/>
          <w:sz w:val="23"/>
          <w:szCs w:val="23"/>
        </w:rPr>
        <w:t xml:space="preserve"> </w:t>
      </w:r>
    </w:p>
    <w:p w14:paraId="5E22A03E" w14:textId="688E021D" w:rsidR="0046331C" w:rsidRPr="00537802" w:rsidRDefault="0048593F" w:rsidP="004C5892">
      <w:pPr>
        <w:pStyle w:val="NormalWeb"/>
        <w:shd w:val="clear" w:color="auto" w:fill="FFFFFF"/>
        <w:spacing w:before="0" w:beforeAutospacing="0" w:after="201" w:afterAutospacing="0"/>
        <w:rPr>
          <w:rFonts w:ascii="Helvetica" w:hAnsi="Helvetica" w:cs="Helvetica"/>
          <w:color w:val="333333"/>
          <w:sz w:val="23"/>
          <w:szCs w:val="23"/>
        </w:rPr>
      </w:pPr>
      <w:r w:rsidRPr="00537802">
        <w:rPr>
          <w:rFonts w:ascii="Helvetica" w:hAnsi="Helvetica" w:cs="Helvetica"/>
          <w:color w:val="333333"/>
          <w:sz w:val="23"/>
          <w:szCs w:val="23"/>
        </w:rPr>
        <w:t xml:space="preserve">Le Conseil Municipal </w:t>
      </w:r>
      <w:r w:rsidR="0051593A" w:rsidRPr="00537802">
        <w:rPr>
          <w:rFonts w:ascii="Helvetica" w:hAnsi="Helvetica" w:cs="Helvetica"/>
          <w:color w:val="333333"/>
          <w:sz w:val="23"/>
          <w:szCs w:val="23"/>
        </w:rPr>
        <w:t>est</w:t>
      </w:r>
      <w:r w:rsidR="0046331C" w:rsidRPr="00537802">
        <w:rPr>
          <w:rFonts w:ascii="Helvetica" w:hAnsi="Helvetica" w:cs="Helvetica"/>
          <w:color w:val="333333"/>
          <w:sz w:val="23"/>
          <w:szCs w:val="23"/>
        </w:rPr>
        <w:t xml:space="preserve"> appelé à </w:t>
      </w:r>
      <w:r w:rsidR="00DF438F" w:rsidRPr="00537802">
        <w:rPr>
          <w:rFonts w:ascii="Helvetica" w:hAnsi="Helvetica" w:cs="Helvetica"/>
          <w:color w:val="333333"/>
          <w:sz w:val="23"/>
          <w:szCs w:val="23"/>
        </w:rPr>
        <w:t xml:space="preserve">voter sur </w:t>
      </w:r>
      <w:r w:rsidR="009D5604" w:rsidRPr="00537802">
        <w:rPr>
          <w:rFonts w:ascii="Helvetica" w:hAnsi="Helvetica" w:cs="Helvetica"/>
          <w:color w:val="333333"/>
          <w:sz w:val="23"/>
          <w:szCs w:val="23"/>
        </w:rPr>
        <w:t>le projet à retenir</w:t>
      </w:r>
      <w:r w:rsidRPr="00537802">
        <w:rPr>
          <w:rFonts w:ascii="Helvetica" w:hAnsi="Helvetica" w:cs="Helvetica"/>
          <w:color w:val="333333"/>
          <w:sz w:val="23"/>
          <w:szCs w:val="23"/>
        </w:rPr>
        <w:t xml:space="preserve"> parmi les 3 projets retenus et étudiés par les services municipaux.</w:t>
      </w:r>
    </w:p>
    <w:p w14:paraId="716A5585" w14:textId="77777777" w:rsidR="0046331C" w:rsidRPr="00537802" w:rsidRDefault="000C2DA2" w:rsidP="004C5892">
      <w:pPr>
        <w:pStyle w:val="NormalWeb"/>
        <w:shd w:val="clear" w:color="auto" w:fill="FFFFFF"/>
        <w:spacing w:before="0" w:beforeAutospacing="0" w:after="201" w:afterAutospacing="0"/>
        <w:rPr>
          <w:rStyle w:val="lev"/>
          <w:rFonts w:ascii="Helvetica" w:hAnsi="Helvetica" w:cs="Helvetica"/>
          <w:color w:val="333333"/>
          <w:sz w:val="23"/>
          <w:szCs w:val="23"/>
        </w:rPr>
      </w:pPr>
      <w:r w:rsidRPr="00537802">
        <w:rPr>
          <w:rStyle w:val="lev"/>
          <w:rFonts w:ascii="Helvetica" w:hAnsi="Helvetica" w:cs="Helvetica"/>
          <w:color w:val="333333"/>
          <w:sz w:val="23"/>
          <w:szCs w:val="23"/>
        </w:rPr>
        <w:t xml:space="preserve">Etape </w:t>
      </w:r>
      <w:r w:rsidR="0046331C" w:rsidRPr="00537802">
        <w:rPr>
          <w:rStyle w:val="lev"/>
          <w:rFonts w:ascii="Helvetica" w:hAnsi="Helvetica" w:cs="Helvetica"/>
          <w:color w:val="333333"/>
          <w:sz w:val="23"/>
          <w:szCs w:val="23"/>
        </w:rPr>
        <w:t>4</w:t>
      </w:r>
      <w:r w:rsidRPr="00537802">
        <w:rPr>
          <w:rStyle w:val="lev"/>
          <w:rFonts w:ascii="Helvetica" w:hAnsi="Helvetica" w:cs="Helvetica"/>
          <w:color w:val="333333"/>
          <w:sz w:val="23"/>
          <w:szCs w:val="23"/>
        </w:rPr>
        <w:t xml:space="preserve"> : </w:t>
      </w:r>
      <w:r w:rsidR="0046331C" w:rsidRPr="00537802">
        <w:rPr>
          <w:rStyle w:val="lev"/>
          <w:rFonts w:ascii="Helvetica" w:hAnsi="Helvetica" w:cs="Helvetica"/>
          <w:color w:val="333333"/>
          <w:sz w:val="23"/>
          <w:szCs w:val="23"/>
        </w:rPr>
        <w:t>Lancement du projet</w:t>
      </w:r>
      <w:r w:rsidRPr="00537802">
        <w:rPr>
          <w:rStyle w:val="lev"/>
          <w:rFonts w:ascii="Helvetica" w:hAnsi="Helvetica" w:cs="Helvetica"/>
          <w:color w:val="333333"/>
          <w:sz w:val="23"/>
          <w:szCs w:val="23"/>
        </w:rPr>
        <w:t xml:space="preserve"> </w:t>
      </w:r>
    </w:p>
    <w:p w14:paraId="175FB7D8" w14:textId="6E57C729" w:rsidR="000C2DA2" w:rsidRPr="00537802" w:rsidRDefault="0046331C" w:rsidP="00F255CA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37802">
        <w:rPr>
          <w:rFonts w:ascii="Helvetica" w:hAnsi="Helvetica" w:cs="Helvetica"/>
          <w:color w:val="333333"/>
          <w:sz w:val="23"/>
          <w:szCs w:val="23"/>
        </w:rPr>
        <w:t>Les services de la collectivité démarre</w:t>
      </w:r>
      <w:r w:rsidR="00D40049" w:rsidRPr="00537802">
        <w:rPr>
          <w:rFonts w:ascii="Helvetica" w:hAnsi="Helvetica" w:cs="Helvetica"/>
          <w:color w:val="333333"/>
          <w:sz w:val="23"/>
          <w:szCs w:val="23"/>
        </w:rPr>
        <w:t>nt</w:t>
      </w:r>
      <w:r w:rsidRPr="00537802">
        <w:rPr>
          <w:rFonts w:ascii="Helvetica" w:hAnsi="Helvetica" w:cs="Helvetica"/>
          <w:color w:val="333333"/>
          <w:sz w:val="23"/>
          <w:szCs w:val="23"/>
        </w:rPr>
        <w:t xml:space="preserve"> le « chantier » du projet et le suive</w:t>
      </w:r>
      <w:r w:rsidR="00D40049" w:rsidRPr="00537802">
        <w:rPr>
          <w:rFonts w:ascii="Helvetica" w:hAnsi="Helvetica" w:cs="Helvetica"/>
          <w:color w:val="333333"/>
          <w:sz w:val="23"/>
          <w:szCs w:val="23"/>
        </w:rPr>
        <w:t>nt</w:t>
      </w:r>
      <w:r w:rsidRPr="00537802">
        <w:rPr>
          <w:rFonts w:ascii="Helvetica" w:hAnsi="Helvetica" w:cs="Helvetica"/>
          <w:color w:val="333333"/>
          <w:sz w:val="23"/>
          <w:szCs w:val="23"/>
        </w:rPr>
        <w:t xml:space="preserve"> à travers un comité de pilotage (incluant un chef de projet issu </w:t>
      </w:r>
      <w:r w:rsidR="002F7595" w:rsidRPr="00537802">
        <w:rPr>
          <w:rFonts w:ascii="Helvetica" w:hAnsi="Helvetica" w:cs="Helvetica"/>
          <w:color w:val="333333"/>
          <w:sz w:val="23"/>
          <w:szCs w:val="23"/>
        </w:rPr>
        <w:t>du comité)</w:t>
      </w:r>
      <w:r w:rsidRPr="00537802">
        <w:rPr>
          <w:rFonts w:ascii="Helvetica" w:hAnsi="Helvetica" w:cs="Helvetica"/>
          <w:color w:val="333333"/>
          <w:sz w:val="23"/>
          <w:szCs w:val="23"/>
        </w:rPr>
        <w:t xml:space="preserve"> jusqu’à sa livraison finale.</w:t>
      </w:r>
    </w:p>
    <w:p w14:paraId="7D7046BC" w14:textId="57568332" w:rsidR="00F012F5" w:rsidRPr="00537802" w:rsidRDefault="0048593F" w:rsidP="00F255CA">
      <w:pPr>
        <w:pStyle w:val="NormalWeb"/>
        <w:shd w:val="clear" w:color="auto" w:fill="FFFFFF"/>
        <w:spacing w:before="0" w:beforeAutospacing="0" w:after="201" w:afterAutospacing="0"/>
        <w:jc w:val="both"/>
        <w:rPr>
          <w:rFonts w:ascii="Helvetica" w:hAnsi="Helvetica" w:cs="Helvetica"/>
          <w:color w:val="333333"/>
          <w:sz w:val="23"/>
          <w:szCs w:val="23"/>
        </w:rPr>
      </w:pPr>
      <w:r w:rsidRPr="00537802">
        <w:rPr>
          <w:rFonts w:ascii="Helvetica" w:hAnsi="Helvetica" w:cs="Helvetica"/>
          <w:color w:val="333333"/>
          <w:sz w:val="23"/>
          <w:szCs w:val="23"/>
        </w:rPr>
        <w:t>La commune garde ainsi la maitrise d’ouvrage complète, son financement et ne délègue aucun élément relatif à celui-ci.</w:t>
      </w:r>
    </w:p>
    <w:p w14:paraId="006F086E" w14:textId="1D3B01A3" w:rsidR="00F012F5" w:rsidRPr="00537802" w:rsidRDefault="00F012F5" w:rsidP="00F012F5">
      <w:pPr>
        <w:pStyle w:val="NormalWeb"/>
        <w:shd w:val="clear" w:color="auto" w:fill="FFFFFF"/>
        <w:spacing w:before="0" w:beforeAutospacing="0" w:after="201" w:afterAutospacing="0"/>
        <w:rPr>
          <w:rStyle w:val="lev"/>
          <w:rFonts w:ascii="Helvetica" w:hAnsi="Helvetica" w:cs="Helvetica"/>
          <w:color w:val="333333"/>
          <w:sz w:val="23"/>
          <w:szCs w:val="23"/>
        </w:rPr>
      </w:pPr>
      <w:r w:rsidRPr="00537802">
        <w:rPr>
          <w:rStyle w:val="lev"/>
          <w:rFonts w:ascii="Helvetica" w:hAnsi="Helvetica" w:cs="Helvetica"/>
          <w:color w:val="333333"/>
          <w:sz w:val="23"/>
          <w:szCs w:val="23"/>
        </w:rPr>
        <w:t>Article 11 – Projets non retenus</w:t>
      </w:r>
    </w:p>
    <w:p w14:paraId="48CC4D71" w14:textId="6FB1A909" w:rsidR="00F012F5" w:rsidRPr="00537802" w:rsidRDefault="00F012F5" w:rsidP="00F012F5">
      <w:pPr>
        <w:pStyle w:val="NormalWeb"/>
        <w:shd w:val="clear" w:color="auto" w:fill="FFFFFF"/>
        <w:spacing w:before="0" w:beforeAutospacing="0" w:after="201" w:afterAutospacing="0"/>
        <w:jc w:val="both"/>
        <w:rPr>
          <w:rStyle w:val="lev"/>
          <w:rFonts w:ascii="Helvetica" w:hAnsi="Helvetica" w:cs="Helvetica"/>
          <w:b w:val="0"/>
          <w:bCs w:val="0"/>
          <w:color w:val="333333"/>
          <w:sz w:val="23"/>
          <w:szCs w:val="23"/>
        </w:rPr>
      </w:pPr>
      <w:r w:rsidRPr="00537802">
        <w:rPr>
          <w:rStyle w:val="lev"/>
          <w:rFonts w:ascii="Helvetica" w:hAnsi="Helvetica" w:cs="Helvetica"/>
          <w:b w:val="0"/>
          <w:bCs w:val="0"/>
          <w:color w:val="333333"/>
          <w:sz w:val="23"/>
          <w:szCs w:val="23"/>
        </w:rPr>
        <w:t xml:space="preserve">La municipalité </w:t>
      </w:r>
      <w:r w:rsidR="00AD4AED" w:rsidRPr="00537802">
        <w:rPr>
          <w:rStyle w:val="lev"/>
          <w:rFonts w:ascii="Helvetica" w:hAnsi="Helvetica" w:cs="Helvetica"/>
          <w:b w:val="0"/>
          <w:bCs w:val="0"/>
          <w:color w:val="333333"/>
          <w:sz w:val="23"/>
          <w:szCs w:val="23"/>
        </w:rPr>
        <w:t>se réserve</w:t>
      </w:r>
      <w:r w:rsidRPr="00537802">
        <w:rPr>
          <w:rStyle w:val="lev"/>
          <w:rFonts w:ascii="Helvetica" w:hAnsi="Helvetica" w:cs="Helvetica"/>
          <w:b w:val="0"/>
          <w:bCs w:val="0"/>
          <w:color w:val="333333"/>
          <w:sz w:val="23"/>
          <w:szCs w:val="23"/>
        </w:rPr>
        <w:t xml:space="preserve"> la possibilité de réaliser un projet non retenu, de sa propre initiative, en parallèle du lancement du projet voté par le Conseil Municipal.</w:t>
      </w:r>
    </w:p>
    <w:p w14:paraId="7688348C" w14:textId="77777777" w:rsidR="00B1281F" w:rsidRDefault="00B1281F" w:rsidP="004C5892">
      <w:pPr>
        <w:pStyle w:val="NormalWeb"/>
        <w:shd w:val="clear" w:color="auto" w:fill="FFFFFF"/>
        <w:spacing w:before="0" w:beforeAutospacing="0" w:after="201" w:afterAutospacing="0"/>
        <w:rPr>
          <w:rStyle w:val="lev"/>
          <w:rFonts w:ascii="Helvetica" w:hAnsi="Helvetica" w:cs="Helvetica"/>
          <w:color w:val="333333"/>
          <w:sz w:val="23"/>
          <w:szCs w:val="23"/>
        </w:rPr>
      </w:pPr>
    </w:p>
    <w:p w14:paraId="6C298421" w14:textId="77777777" w:rsidR="00B1281F" w:rsidRDefault="00B1281F" w:rsidP="004C5892">
      <w:pPr>
        <w:pStyle w:val="NormalWeb"/>
        <w:shd w:val="clear" w:color="auto" w:fill="FFFFFF"/>
        <w:spacing w:before="0" w:beforeAutospacing="0" w:after="201" w:afterAutospacing="0"/>
        <w:rPr>
          <w:rStyle w:val="lev"/>
          <w:rFonts w:ascii="Helvetica" w:hAnsi="Helvetica" w:cs="Helvetica"/>
          <w:color w:val="333333"/>
          <w:sz w:val="23"/>
          <w:szCs w:val="23"/>
        </w:rPr>
      </w:pPr>
    </w:p>
    <w:p w14:paraId="248151CD" w14:textId="77777777" w:rsidR="00B1281F" w:rsidRDefault="00B1281F" w:rsidP="004C5892">
      <w:pPr>
        <w:pStyle w:val="NormalWeb"/>
        <w:shd w:val="clear" w:color="auto" w:fill="FFFFFF"/>
        <w:spacing w:before="0" w:beforeAutospacing="0" w:after="201" w:afterAutospacing="0"/>
        <w:rPr>
          <w:rStyle w:val="lev"/>
          <w:rFonts w:ascii="Helvetica" w:hAnsi="Helvetica" w:cs="Helvetica"/>
          <w:color w:val="333333"/>
          <w:sz w:val="23"/>
          <w:szCs w:val="23"/>
        </w:rPr>
      </w:pPr>
    </w:p>
    <w:p w14:paraId="7FAFB71B" w14:textId="77777777" w:rsidR="00B1281F" w:rsidRDefault="00B1281F" w:rsidP="004C5892">
      <w:pPr>
        <w:pStyle w:val="NormalWeb"/>
        <w:shd w:val="clear" w:color="auto" w:fill="FFFFFF"/>
        <w:spacing w:before="0" w:beforeAutospacing="0" w:after="201" w:afterAutospacing="0"/>
        <w:rPr>
          <w:rStyle w:val="lev"/>
          <w:rFonts w:ascii="Helvetica" w:hAnsi="Helvetica" w:cs="Helvetica"/>
          <w:color w:val="333333"/>
          <w:sz w:val="23"/>
          <w:szCs w:val="23"/>
        </w:rPr>
      </w:pPr>
    </w:p>
    <w:p w14:paraId="7C492D8F" w14:textId="77777777" w:rsidR="00B1281F" w:rsidRDefault="00B1281F" w:rsidP="004C5892">
      <w:pPr>
        <w:pStyle w:val="NormalWeb"/>
        <w:shd w:val="clear" w:color="auto" w:fill="FFFFFF"/>
        <w:spacing w:before="0" w:beforeAutospacing="0" w:after="201" w:afterAutospacing="0"/>
        <w:rPr>
          <w:rStyle w:val="lev"/>
          <w:rFonts w:ascii="Helvetica" w:hAnsi="Helvetica" w:cs="Helvetica"/>
          <w:color w:val="333333"/>
          <w:sz w:val="23"/>
          <w:szCs w:val="23"/>
        </w:rPr>
      </w:pPr>
    </w:p>
    <w:p w14:paraId="42848A41" w14:textId="77777777" w:rsidR="00B1281F" w:rsidRDefault="00B1281F" w:rsidP="004C5892">
      <w:pPr>
        <w:pStyle w:val="NormalWeb"/>
        <w:shd w:val="clear" w:color="auto" w:fill="FFFFFF"/>
        <w:spacing w:before="0" w:beforeAutospacing="0" w:after="201" w:afterAutospacing="0"/>
        <w:rPr>
          <w:rStyle w:val="lev"/>
          <w:rFonts w:ascii="Helvetica" w:hAnsi="Helvetica" w:cs="Helvetica"/>
          <w:color w:val="333333"/>
          <w:sz w:val="23"/>
          <w:szCs w:val="23"/>
        </w:rPr>
      </w:pPr>
    </w:p>
    <w:p w14:paraId="4E1C9BEE" w14:textId="1E65CD5F" w:rsidR="00990959" w:rsidRPr="00537802" w:rsidRDefault="00990959" w:rsidP="004C5892">
      <w:pPr>
        <w:pStyle w:val="NormalWeb"/>
        <w:shd w:val="clear" w:color="auto" w:fill="FFFFFF"/>
        <w:spacing w:before="0" w:beforeAutospacing="0" w:after="201" w:afterAutospacing="0"/>
        <w:rPr>
          <w:rStyle w:val="lev"/>
          <w:rFonts w:ascii="Helvetica" w:hAnsi="Helvetica" w:cs="Helvetica"/>
          <w:color w:val="333333"/>
          <w:sz w:val="23"/>
          <w:szCs w:val="23"/>
        </w:rPr>
      </w:pPr>
      <w:r w:rsidRPr="00537802">
        <w:rPr>
          <w:rStyle w:val="lev"/>
          <w:rFonts w:ascii="Helvetica" w:hAnsi="Helvetica" w:cs="Helvetica"/>
          <w:color w:val="333333"/>
          <w:sz w:val="23"/>
          <w:szCs w:val="23"/>
        </w:rPr>
        <w:lastRenderedPageBreak/>
        <w:t>Article 1</w:t>
      </w:r>
      <w:r w:rsidR="00F012F5" w:rsidRPr="00537802">
        <w:rPr>
          <w:rStyle w:val="lev"/>
          <w:rFonts w:ascii="Helvetica" w:hAnsi="Helvetica" w:cs="Helvetica"/>
          <w:color w:val="333333"/>
          <w:sz w:val="23"/>
          <w:szCs w:val="23"/>
        </w:rPr>
        <w:t>2</w:t>
      </w:r>
      <w:r w:rsidRPr="00537802">
        <w:rPr>
          <w:rStyle w:val="lev"/>
          <w:rFonts w:ascii="Helvetica" w:hAnsi="Helvetica" w:cs="Helvetica"/>
          <w:color w:val="333333"/>
          <w:sz w:val="23"/>
          <w:szCs w:val="23"/>
        </w:rPr>
        <w:t xml:space="preserve"> – Litiges et recours </w:t>
      </w:r>
    </w:p>
    <w:p w14:paraId="3A96D7B9" w14:textId="77777777" w:rsidR="00990959" w:rsidRPr="00537802" w:rsidRDefault="00990959" w:rsidP="004C5892">
      <w:pPr>
        <w:pStyle w:val="NormalWeb"/>
        <w:shd w:val="clear" w:color="auto" w:fill="FFFFFF"/>
        <w:spacing w:before="0" w:beforeAutospacing="0" w:after="201" w:afterAutospacing="0"/>
        <w:rPr>
          <w:rFonts w:ascii="Helvetica" w:hAnsi="Helvetica" w:cs="Helvetica"/>
          <w:color w:val="333333"/>
          <w:sz w:val="23"/>
          <w:szCs w:val="23"/>
        </w:rPr>
      </w:pPr>
      <w:r w:rsidRPr="00537802">
        <w:rPr>
          <w:rFonts w:ascii="Helvetica" w:hAnsi="Helvetica" w:cs="Helvetica"/>
          <w:color w:val="333333"/>
          <w:sz w:val="23"/>
          <w:szCs w:val="23"/>
        </w:rPr>
        <w:t xml:space="preserve">Pour tout litige qui pourrait naître entre les parties (le porteur de projet et la ville) quant à l'interprétation ou l'exécution présent règlement, les parties s'obligent préalablement à toute instance à rechercher un accord amiable.  </w:t>
      </w:r>
    </w:p>
    <w:p w14:paraId="47DE9B04" w14:textId="77777777" w:rsidR="00990959" w:rsidRPr="00537802" w:rsidRDefault="00990959" w:rsidP="004C5892">
      <w:pPr>
        <w:pStyle w:val="NormalWeb"/>
        <w:shd w:val="clear" w:color="auto" w:fill="FFFFFF"/>
        <w:spacing w:before="0" w:beforeAutospacing="0" w:after="201" w:afterAutospacing="0"/>
        <w:rPr>
          <w:rFonts w:ascii="Helvetica" w:hAnsi="Helvetica" w:cs="Helvetica"/>
          <w:color w:val="333333"/>
          <w:sz w:val="23"/>
          <w:szCs w:val="23"/>
        </w:rPr>
      </w:pPr>
      <w:r w:rsidRPr="00537802">
        <w:rPr>
          <w:rFonts w:ascii="Helvetica" w:hAnsi="Helvetica" w:cs="Helvetica"/>
          <w:color w:val="333333"/>
          <w:sz w:val="23"/>
          <w:szCs w:val="23"/>
        </w:rPr>
        <w:t xml:space="preserve">Dans le cas où aucune conciliation ne pourrait intervenir, les parties font d'ores et déjà attribution de juridiction aux Tribunaux compétents (TA de Versailles). </w:t>
      </w:r>
    </w:p>
    <w:p w14:paraId="0C13B8BA" w14:textId="77777777" w:rsidR="00B1281F" w:rsidRDefault="00B1281F" w:rsidP="004C5892">
      <w:pPr>
        <w:pStyle w:val="NormalWeb"/>
        <w:shd w:val="clear" w:color="auto" w:fill="FFFFFF"/>
        <w:spacing w:before="0" w:beforeAutospacing="0" w:after="201" w:afterAutospacing="0"/>
        <w:rPr>
          <w:rFonts w:ascii="Helvetica" w:hAnsi="Helvetica" w:cs="Helvetica"/>
          <w:color w:val="333333"/>
          <w:sz w:val="23"/>
          <w:szCs w:val="23"/>
        </w:rPr>
      </w:pPr>
    </w:p>
    <w:p w14:paraId="50A3E086" w14:textId="77777777" w:rsidR="00B1281F" w:rsidRDefault="00B1281F" w:rsidP="004C5892">
      <w:pPr>
        <w:pStyle w:val="NormalWeb"/>
        <w:shd w:val="clear" w:color="auto" w:fill="FFFFFF"/>
        <w:spacing w:before="0" w:beforeAutospacing="0" w:after="201" w:afterAutospacing="0"/>
        <w:rPr>
          <w:rFonts w:ascii="Helvetica" w:hAnsi="Helvetica" w:cs="Helvetica"/>
          <w:color w:val="333333"/>
          <w:sz w:val="23"/>
          <w:szCs w:val="23"/>
        </w:rPr>
      </w:pPr>
    </w:p>
    <w:p w14:paraId="41EDB4E1" w14:textId="6BA26905" w:rsidR="00990959" w:rsidRPr="00537802" w:rsidRDefault="00990959" w:rsidP="004C5892">
      <w:pPr>
        <w:pStyle w:val="NormalWeb"/>
        <w:shd w:val="clear" w:color="auto" w:fill="FFFFFF"/>
        <w:spacing w:before="0" w:beforeAutospacing="0" w:after="201" w:afterAutospacing="0"/>
        <w:rPr>
          <w:rFonts w:ascii="Helvetica" w:hAnsi="Helvetica" w:cs="Helvetica"/>
          <w:color w:val="333333"/>
          <w:sz w:val="23"/>
          <w:szCs w:val="23"/>
        </w:rPr>
      </w:pPr>
      <w:r w:rsidRPr="00537802">
        <w:rPr>
          <w:rFonts w:ascii="Helvetica" w:hAnsi="Helvetica" w:cs="Helvetica"/>
          <w:color w:val="333333"/>
          <w:sz w:val="23"/>
          <w:szCs w:val="23"/>
        </w:rPr>
        <w:t xml:space="preserve">FAIT POUR VALOIR CE QUE DE DROIT </w:t>
      </w:r>
    </w:p>
    <w:p w14:paraId="493A85BC" w14:textId="77777777" w:rsidR="001A7F40" w:rsidRPr="00537802" w:rsidRDefault="00990959" w:rsidP="004C5892">
      <w:pPr>
        <w:pStyle w:val="NormalWeb"/>
        <w:shd w:val="clear" w:color="auto" w:fill="FFFFFF"/>
        <w:spacing w:before="0" w:beforeAutospacing="0" w:after="201" w:afterAutospacing="0"/>
        <w:rPr>
          <w:rFonts w:ascii="Helvetica" w:hAnsi="Helvetica" w:cs="Helvetica"/>
          <w:color w:val="333333"/>
          <w:sz w:val="23"/>
          <w:szCs w:val="23"/>
        </w:rPr>
      </w:pPr>
      <w:r w:rsidRPr="00537802">
        <w:rPr>
          <w:rFonts w:ascii="Helvetica" w:hAnsi="Helvetica" w:cs="Helvetica"/>
          <w:color w:val="333333"/>
          <w:sz w:val="23"/>
          <w:szCs w:val="23"/>
        </w:rPr>
        <w:t xml:space="preserve">    </w:t>
      </w:r>
      <w:r w:rsidRPr="00537802">
        <w:rPr>
          <w:rFonts w:ascii="Helvetica" w:hAnsi="Helvetica" w:cs="Helvetica"/>
          <w:color w:val="333333"/>
          <w:sz w:val="23"/>
          <w:szCs w:val="23"/>
        </w:rPr>
        <w:tab/>
      </w:r>
      <w:r w:rsidRPr="00537802">
        <w:rPr>
          <w:rFonts w:ascii="Helvetica" w:hAnsi="Helvetica" w:cs="Helvetica"/>
          <w:color w:val="333333"/>
          <w:sz w:val="23"/>
          <w:szCs w:val="23"/>
        </w:rPr>
        <w:tab/>
      </w:r>
      <w:r w:rsidRPr="00537802">
        <w:rPr>
          <w:rFonts w:ascii="Helvetica" w:hAnsi="Helvetica" w:cs="Helvetica"/>
          <w:color w:val="333333"/>
          <w:sz w:val="23"/>
          <w:szCs w:val="23"/>
        </w:rPr>
        <w:tab/>
      </w:r>
      <w:r w:rsidRPr="00537802">
        <w:rPr>
          <w:rFonts w:ascii="Helvetica" w:hAnsi="Helvetica" w:cs="Helvetica"/>
          <w:color w:val="333333"/>
          <w:sz w:val="23"/>
          <w:szCs w:val="23"/>
        </w:rPr>
        <w:tab/>
      </w:r>
      <w:r w:rsidRPr="00537802">
        <w:rPr>
          <w:rFonts w:ascii="Helvetica" w:hAnsi="Helvetica" w:cs="Helvetica"/>
          <w:color w:val="333333"/>
          <w:sz w:val="23"/>
          <w:szCs w:val="23"/>
        </w:rPr>
        <w:tab/>
      </w:r>
      <w:r w:rsidRPr="00537802">
        <w:rPr>
          <w:rFonts w:ascii="Helvetica" w:hAnsi="Helvetica" w:cs="Helvetica"/>
          <w:color w:val="333333"/>
          <w:sz w:val="23"/>
          <w:szCs w:val="23"/>
        </w:rPr>
        <w:tab/>
      </w:r>
      <w:r w:rsidRPr="00537802">
        <w:rPr>
          <w:rFonts w:ascii="Helvetica" w:hAnsi="Helvetica" w:cs="Helvetica"/>
          <w:color w:val="333333"/>
          <w:sz w:val="23"/>
          <w:szCs w:val="23"/>
        </w:rPr>
        <w:tab/>
      </w:r>
      <w:r w:rsidRPr="00537802">
        <w:rPr>
          <w:rFonts w:ascii="Helvetica" w:hAnsi="Helvetica" w:cs="Helvetica"/>
          <w:color w:val="333333"/>
          <w:sz w:val="23"/>
          <w:szCs w:val="23"/>
        </w:rPr>
        <w:tab/>
      </w:r>
      <w:r w:rsidRPr="00537802">
        <w:rPr>
          <w:rFonts w:ascii="Helvetica" w:hAnsi="Helvetica" w:cs="Helvetica"/>
          <w:color w:val="333333"/>
          <w:sz w:val="23"/>
          <w:szCs w:val="23"/>
        </w:rPr>
        <w:tab/>
      </w:r>
      <w:r w:rsidRPr="00537802">
        <w:rPr>
          <w:rFonts w:ascii="Helvetica" w:hAnsi="Helvetica" w:cs="Helvetica"/>
          <w:color w:val="333333"/>
          <w:sz w:val="23"/>
          <w:szCs w:val="23"/>
        </w:rPr>
        <w:tab/>
      </w:r>
    </w:p>
    <w:p w14:paraId="7BDBA416" w14:textId="77777777" w:rsidR="001A7F40" w:rsidRPr="00537802" w:rsidRDefault="001A7F40" w:rsidP="004C5892">
      <w:pPr>
        <w:pStyle w:val="NormalWeb"/>
        <w:shd w:val="clear" w:color="auto" w:fill="FFFFFF"/>
        <w:spacing w:before="0" w:beforeAutospacing="0" w:after="201" w:afterAutospacing="0"/>
        <w:rPr>
          <w:rFonts w:ascii="Helvetica" w:hAnsi="Helvetica" w:cs="Helvetica"/>
          <w:color w:val="333333"/>
          <w:sz w:val="23"/>
          <w:szCs w:val="23"/>
        </w:rPr>
      </w:pPr>
    </w:p>
    <w:p w14:paraId="57410011" w14:textId="37FA7A25" w:rsidR="00990959" w:rsidRPr="00537802" w:rsidRDefault="001A7F40" w:rsidP="004C5892">
      <w:pPr>
        <w:pStyle w:val="NormalWeb"/>
        <w:shd w:val="clear" w:color="auto" w:fill="FFFFFF"/>
        <w:spacing w:before="0" w:beforeAutospacing="0" w:after="201" w:afterAutospacing="0"/>
        <w:rPr>
          <w:rFonts w:ascii="Helvetica" w:hAnsi="Helvetica" w:cs="Helvetica"/>
          <w:color w:val="333333"/>
          <w:sz w:val="23"/>
          <w:szCs w:val="23"/>
        </w:rPr>
      </w:pPr>
      <w:r w:rsidRPr="00537802">
        <w:rPr>
          <w:rFonts w:ascii="Helvetica" w:hAnsi="Helvetica" w:cs="Helvetica"/>
          <w:color w:val="333333"/>
          <w:sz w:val="23"/>
          <w:szCs w:val="23"/>
        </w:rPr>
        <w:tab/>
      </w:r>
      <w:r w:rsidRPr="00537802">
        <w:rPr>
          <w:rFonts w:ascii="Helvetica" w:hAnsi="Helvetica" w:cs="Helvetica"/>
          <w:color w:val="333333"/>
          <w:sz w:val="23"/>
          <w:szCs w:val="23"/>
        </w:rPr>
        <w:tab/>
      </w:r>
      <w:r w:rsidRPr="00537802">
        <w:rPr>
          <w:rFonts w:ascii="Helvetica" w:hAnsi="Helvetica" w:cs="Helvetica"/>
          <w:color w:val="333333"/>
          <w:sz w:val="23"/>
          <w:szCs w:val="23"/>
        </w:rPr>
        <w:tab/>
      </w:r>
      <w:r w:rsidRPr="00537802">
        <w:rPr>
          <w:rFonts w:ascii="Helvetica" w:hAnsi="Helvetica" w:cs="Helvetica"/>
          <w:color w:val="333333"/>
          <w:sz w:val="23"/>
          <w:szCs w:val="23"/>
        </w:rPr>
        <w:tab/>
      </w:r>
      <w:r w:rsidRPr="00537802">
        <w:rPr>
          <w:rFonts w:ascii="Helvetica" w:hAnsi="Helvetica" w:cs="Helvetica"/>
          <w:color w:val="333333"/>
          <w:sz w:val="23"/>
          <w:szCs w:val="23"/>
        </w:rPr>
        <w:tab/>
      </w:r>
      <w:r w:rsidRPr="00537802">
        <w:rPr>
          <w:rFonts w:ascii="Helvetica" w:hAnsi="Helvetica" w:cs="Helvetica"/>
          <w:color w:val="333333"/>
          <w:sz w:val="23"/>
          <w:szCs w:val="23"/>
        </w:rPr>
        <w:tab/>
      </w:r>
      <w:r w:rsidRPr="00537802">
        <w:rPr>
          <w:rFonts w:ascii="Helvetica" w:hAnsi="Helvetica" w:cs="Helvetica"/>
          <w:color w:val="333333"/>
          <w:sz w:val="23"/>
          <w:szCs w:val="23"/>
        </w:rPr>
        <w:tab/>
      </w:r>
      <w:r w:rsidRPr="00537802">
        <w:rPr>
          <w:rFonts w:ascii="Helvetica" w:hAnsi="Helvetica" w:cs="Helvetica"/>
          <w:color w:val="333333"/>
          <w:sz w:val="23"/>
          <w:szCs w:val="23"/>
        </w:rPr>
        <w:tab/>
      </w:r>
      <w:r w:rsidR="00990959" w:rsidRPr="00537802">
        <w:rPr>
          <w:rFonts w:ascii="Helvetica" w:hAnsi="Helvetica" w:cs="Helvetica"/>
          <w:color w:val="333333"/>
          <w:sz w:val="23"/>
          <w:szCs w:val="23"/>
        </w:rPr>
        <w:t xml:space="preserve">LE MAIRE  </w:t>
      </w:r>
    </w:p>
    <w:p w14:paraId="1F2C9CC2" w14:textId="77777777" w:rsidR="001A7F40" w:rsidRPr="00537802" w:rsidRDefault="001A7F40" w:rsidP="004C5892">
      <w:pPr>
        <w:pStyle w:val="NormalWeb"/>
        <w:shd w:val="clear" w:color="auto" w:fill="FFFFFF"/>
        <w:spacing w:before="0" w:beforeAutospacing="0" w:after="201" w:afterAutospacing="0"/>
        <w:rPr>
          <w:rFonts w:ascii="Helvetica" w:hAnsi="Helvetica" w:cs="Helvetica"/>
          <w:color w:val="333333"/>
          <w:sz w:val="23"/>
          <w:szCs w:val="23"/>
        </w:rPr>
      </w:pPr>
    </w:p>
    <w:p w14:paraId="0D86849D" w14:textId="01A0764D" w:rsidR="001A7F40" w:rsidRPr="00990959" w:rsidRDefault="001A7F40" w:rsidP="004C5892">
      <w:pPr>
        <w:pStyle w:val="NormalWeb"/>
        <w:shd w:val="clear" w:color="auto" w:fill="FFFFFF"/>
        <w:spacing w:before="0" w:beforeAutospacing="0" w:after="201" w:afterAutospacing="0"/>
        <w:rPr>
          <w:rFonts w:ascii="Helvetica" w:hAnsi="Helvetica" w:cs="Helvetica"/>
          <w:color w:val="333333"/>
          <w:sz w:val="23"/>
          <w:szCs w:val="23"/>
        </w:rPr>
      </w:pPr>
      <w:r w:rsidRPr="00537802">
        <w:rPr>
          <w:rFonts w:ascii="Helvetica" w:hAnsi="Helvetica" w:cs="Helvetica"/>
          <w:color w:val="333333"/>
          <w:sz w:val="23"/>
          <w:szCs w:val="23"/>
        </w:rPr>
        <w:tab/>
      </w:r>
      <w:r w:rsidRPr="00537802">
        <w:rPr>
          <w:rFonts w:ascii="Helvetica" w:hAnsi="Helvetica" w:cs="Helvetica"/>
          <w:color w:val="333333"/>
          <w:sz w:val="23"/>
          <w:szCs w:val="23"/>
        </w:rPr>
        <w:tab/>
      </w:r>
      <w:r w:rsidRPr="00537802">
        <w:rPr>
          <w:rFonts w:ascii="Helvetica" w:hAnsi="Helvetica" w:cs="Helvetica"/>
          <w:color w:val="333333"/>
          <w:sz w:val="23"/>
          <w:szCs w:val="23"/>
        </w:rPr>
        <w:tab/>
      </w:r>
      <w:r w:rsidRPr="00537802">
        <w:rPr>
          <w:rFonts w:ascii="Helvetica" w:hAnsi="Helvetica" w:cs="Helvetica"/>
          <w:color w:val="333333"/>
          <w:sz w:val="23"/>
          <w:szCs w:val="23"/>
        </w:rPr>
        <w:tab/>
      </w:r>
      <w:r w:rsidRPr="00537802">
        <w:rPr>
          <w:rFonts w:ascii="Helvetica" w:hAnsi="Helvetica" w:cs="Helvetica"/>
          <w:color w:val="333333"/>
          <w:sz w:val="23"/>
          <w:szCs w:val="23"/>
        </w:rPr>
        <w:tab/>
      </w:r>
      <w:r w:rsidRPr="00537802">
        <w:rPr>
          <w:rFonts w:ascii="Helvetica" w:hAnsi="Helvetica" w:cs="Helvetica"/>
          <w:color w:val="333333"/>
          <w:sz w:val="23"/>
          <w:szCs w:val="23"/>
        </w:rPr>
        <w:tab/>
      </w:r>
      <w:r w:rsidRPr="00537802">
        <w:rPr>
          <w:rFonts w:ascii="Helvetica" w:hAnsi="Helvetica" w:cs="Helvetica"/>
          <w:color w:val="333333"/>
          <w:sz w:val="23"/>
          <w:szCs w:val="23"/>
        </w:rPr>
        <w:tab/>
      </w:r>
      <w:r w:rsidRPr="00537802">
        <w:rPr>
          <w:rFonts w:ascii="Helvetica" w:hAnsi="Helvetica" w:cs="Helvetica"/>
          <w:color w:val="333333"/>
          <w:sz w:val="23"/>
          <w:szCs w:val="23"/>
        </w:rPr>
        <w:tab/>
      </w:r>
      <w:r w:rsidR="0082747B">
        <w:rPr>
          <w:rFonts w:ascii="Helvetica" w:hAnsi="Helvetica" w:cs="Helvetica"/>
          <w:color w:val="333333"/>
          <w:sz w:val="23"/>
          <w:szCs w:val="23"/>
        </w:rPr>
        <w:t>Jean-Marc PICHON</w:t>
      </w:r>
    </w:p>
    <w:p w14:paraId="73AC6E54" w14:textId="77777777" w:rsidR="00990959" w:rsidRDefault="00990959" w:rsidP="004C5892">
      <w:pPr>
        <w:pStyle w:val="NormalWeb"/>
        <w:shd w:val="clear" w:color="auto" w:fill="FFFFFF"/>
        <w:spacing w:before="0" w:beforeAutospacing="0" w:after="201" w:afterAutospacing="0"/>
        <w:rPr>
          <w:rFonts w:ascii="Helvetica" w:hAnsi="Helvetica" w:cs="Helvetica"/>
          <w:color w:val="333333"/>
          <w:sz w:val="27"/>
          <w:szCs w:val="27"/>
        </w:rPr>
      </w:pPr>
    </w:p>
    <w:p w14:paraId="39118AC5" w14:textId="77777777" w:rsidR="000C2DA2" w:rsidRDefault="000C2DA2" w:rsidP="004C5892"/>
    <w:p w14:paraId="378B99AB" w14:textId="77777777" w:rsidR="004C5892" w:rsidRDefault="004C5892"/>
    <w:sectPr w:rsidR="004C5892" w:rsidSect="000773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F1CF7" w14:textId="77777777" w:rsidR="004D5BC5" w:rsidRDefault="004D5BC5" w:rsidP="00D950A4">
      <w:pPr>
        <w:spacing w:after="0" w:line="240" w:lineRule="auto"/>
      </w:pPr>
      <w:r>
        <w:separator/>
      </w:r>
    </w:p>
  </w:endnote>
  <w:endnote w:type="continuationSeparator" w:id="0">
    <w:p w14:paraId="7D4E627F" w14:textId="77777777" w:rsidR="004D5BC5" w:rsidRDefault="004D5BC5" w:rsidP="00D95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0DF13" w14:textId="77777777" w:rsidR="008971C2" w:rsidRDefault="008971C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8F29" w14:textId="5D94CBE0" w:rsidR="00D950A4" w:rsidRDefault="00D950A4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Règlement Idées Citoyennes – Mairie de Boissy-Sous-Saint-Yon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Pr="00D950A4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/3</w:t>
    </w:r>
  </w:p>
  <w:p w14:paraId="407B8F58" w14:textId="77777777" w:rsidR="00D950A4" w:rsidRDefault="00D950A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35B2" w14:textId="77777777" w:rsidR="008971C2" w:rsidRDefault="008971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44376" w14:textId="77777777" w:rsidR="004D5BC5" w:rsidRDefault="004D5BC5" w:rsidP="00D950A4">
      <w:pPr>
        <w:spacing w:after="0" w:line="240" w:lineRule="auto"/>
      </w:pPr>
      <w:r>
        <w:separator/>
      </w:r>
    </w:p>
  </w:footnote>
  <w:footnote w:type="continuationSeparator" w:id="0">
    <w:p w14:paraId="64C69534" w14:textId="77777777" w:rsidR="004D5BC5" w:rsidRDefault="004D5BC5" w:rsidP="00D95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DAD6B" w14:textId="66438311" w:rsidR="008971C2" w:rsidRDefault="008971C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68119" w14:textId="470819B6" w:rsidR="008971C2" w:rsidRDefault="008971C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4E462" w14:textId="49FC11CB" w:rsidR="008971C2" w:rsidRDefault="008971C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1589F"/>
    <w:multiLevelType w:val="hybridMultilevel"/>
    <w:tmpl w:val="23B416F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7C8"/>
    <w:multiLevelType w:val="hybridMultilevel"/>
    <w:tmpl w:val="1040A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467309">
    <w:abstractNumId w:val="1"/>
  </w:num>
  <w:num w:numId="2" w16cid:durableId="1495413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A2"/>
    <w:rsid w:val="00072541"/>
    <w:rsid w:val="00077392"/>
    <w:rsid w:val="000C2DA2"/>
    <w:rsid w:val="00135E66"/>
    <w:rsid w:val="001A7F40"/>
    <w:rsid w:val="001B618A"/>
    <w:rsid w:val="00211F7C"/>
    <w:rsid w:val="002B1EB1"/>
    <w:rsid w:val="002F7595"/>
    <w:rsid w:val="0033022F"/>
    <w:rsid w:val="003C439E"/>
    <w:rsid w:val="003F7578"/>
    <w:rsid w:val="004050A6"/>
    <w:rsid w:val="0045604C"/>
    <w:rsid w:val="0046331C"/>
    <w:rsid w:val="00481712"/>
    <w:rsid w:val="004823F7"/>
    <w:rsid w:val="0048593F"/>
    <w:rsid w:val="004A035E"/>
    <w:rsid w:val="004A30FC"/>
    <w:rsid w:val="004C5892"/>
    <w:rsid w:val="004D5BC5"/>
    <w:rsid w:val="004E213A"/>
    <w:rsid w:val="0051593A"/>
    <w:rsid w:val="00537802"/>
    <w:rsid w:val="00572040"/>
    <w:rsid w:val="005A023C"/>
    <w:rsid w:val="005C2B80"/>
    <w:rsid w:val="005F7480"/>
    <w:rsid w:val="00764E33"/>
    <w:rsid w:val="00792F0D"/>
    <w:rsid w:val="007D39DB"/>
    <w:rsid w:val="007E6ADC"/>
    <w:rsid w:val="008135A5"/>
    <w:rsid w:val="0082747B"/>
    <w:rsid w:val="00895A01"/>
    <w:rsid w:val="008971C2"/>
    <w:rsid w:val="008D0F3E"/>
    <w:rsid w:val="008F70CF"/>
    <w:rsid w:val="00990959"/>
    <w:rsid w:val="009D5604"/>
    <w:rsid w:val="00A16E52"/>
    <w:rsid w:val="00A33036"/>
    <w:rsid w:val="00A61B60"/>
    <w:rsid w:val="00AD166D"/>
    <w:rsid w:val="00AD4AED"/>
    <w:rsid w:val="00B1281F"/>
    <w:rsid w:val="00B945CB"/>
    <w:rsid w:val="00C34444"/>
    <w:rsid w:val="00CD2B11"/>
    <w:rsid w:val="00D40049"/>
    <w:rsid w:val="00D77C15"/>
    <w:rsid w:val="00D87186"/>
    <w:rsid w:val="00D87B52"/>
    <w:rsid w:val="00D950A4"/>
    <w:rsid w:val="00DD0BC8"/>
    <w:rsid w:val="00DF2319"/>
    <w:rsid w:val="00DF438F"/>
    <w:rsid w:val="00E0519A"/>
    <w:rsid w:val="00E26BE2"/>
    <w:rsid w:val="00E309B4"/>
    <w:rsid w:val="00E95A18"/>
    <w:rsid w:val="00F012F5"/>
    <w:rsid w:val="00F255CA"/>
    <w:rsid w:val="00F449B0"/>
    <w:rsid w:val="00FB0456"/>
    <w:rsid w:val="00FB4C87"/>
    <w:rsid w:val="00FC13F8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A4000D"/>
  <w15:docId w15:val="{DC90451C-A1A3-424F-A05F-FD962105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3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2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C2DA2"/>
    <w:rPr>
      <w:b/>
      <w:bCs/>
    </w:rPr>
  </w:style>
  <w:style w:type="character" w:styleId="Lienhypertexte">
    <w:name w:val="Hyperlink"/>
    <w:basedOn w:val="Policepardfaut"/>
    <w:uiPriority w:val="99"/>
    <w:unhideWhenUsed/>
    <w:rsid w:val="007D39DB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95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50A4"/>
  </w:style>
  <w:style w:type="paragraph" w:styleId="Pieddepage">
    <w:name w:val="footer"/>
    <w:basedOn w:val="Normal"/>
    <w:link w:val="PieddepageCar"/>
    <w:uiPriority w:val="99"/>
    <w:unhideWhenUsed/>
    <w:rsid w:val="00D95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50A4"/>
  </w:style>
  <w:style w:type="paragraph" w:styleId="Textedebulles">
    <w:name w:val="Balloon Text"/>
    <w:basedOn w:val="Normal"/>
    <w:link w:val="TextedebullesCar"/>
    <w:uiPriority w:val="99"/>
    <w:semiHidden/>
    <w:unhideWhenUsed/>
    <w:rsid w:val="00D95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5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rie@boissy-ssy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694D7-7BFC-48D1-80E2-C88C187F1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1058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Carrefour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IBOUADIF</dc:creator>
  <cp:lastModifiedBy>Anne-Emmanuelle Nettersheim</cp:lastModifiedBy>
  <cp:revision>4</cp:revision>
  <cp:lastPrinted>2022-06-16T15:56:00Z</cp:lastPrinted>
  <dcterms:created xsi:type="dcterms:W3CDTF">2025-05-27T10:36:00Z</dcterms:created>
  <dcterms:modified xsi:type="dcterms:W3CDTF">2025-05-27T13:32:00Z</dcterms:modified>
</cp:coreProperties>
</file>